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0436" w:rsidRDefault="00C50436" w:rsidP="00C50436">
      <w:pPr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Uznesenia zo zasadnutia obecného zastupiteľstva obce Tureň </w:t>
      </w:r>
    </w:p>
    <w:p w:rsidR="00C50436" w:rsidRPr="00D67EDC" w:rsidRDefault="00C50436" w:rsidP="00D67E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zo dňa  </w:t>
      </w:r>
      <w:r w:rsidR="00D67EDC">
        <w:rPr>
          <w:rFonts w:ascii="Times New Roman" w:hAnsi="Times New Roman" w:cs="Times New Roman"/>
          <w:b/>
          <w:sz w:val="28"/>
          <w:szCs w:val="28"/>
        </w:rPr>
        <w:t>0</w:t>
      </w: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67EDC">
        <w:rPr>
          <w:rFonts w:ascii="Times New Roman" w:hAnsi="Times New Roman" w:cs="Times New Roman"/>
          <w:b/>
          <w:sz w:val="28"/>
          <w:szCs w:val="28"/>
        </w:rPr>
        <w:t xml:space="preserve">03. </w:t>
      </w:r>
      <w:r>
        <w:rPr>
          <w:rFonts w:ascii="Times New Roman" w:hAnsi="Times New Roman" w:cs="Times New Roman"/>
          <w:b/>
          <w:sz w:val="28"/>
          <w:szCs w:val="28"/>
        </w:rPr>
        <w:t>2023</w:t>
      </w:r>
    </w:p>
    <w:p w:rsidR="00C50436" w:rsidRDefault="00C50436" w:rsidP="00C50436">
      <w:pPr>
        <w:rPr>
          <w:rFonts w:ascii="Times New Roman" w:hAnsi="Times New Roman" w:cs="Times New Roman"/>
          <w:b/>
          <w:sz w:val="28"/>
          <w:szCs w:val="28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UZNESENIE Č. </w:t>
      </w:r>
      <w:r w:rsidR="00460DAA">
        <w:rPr>
          <w:rFonts w:ascii="Times New Roman" w:hAnsi="Times New Roman" w:cs="Times New Roman"/>
          <w:sz w:val="24"/>
          <w:szCs w:val="24"/>
        </w:rPr>
        <w:t>25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 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b/>
          <w:bCs/>
          <w:sz w:val="24"/>
          <w:szCs w:val="24"/>
        </w:rPr>
        <w:t xml:space="preserve">schvaľuje </w:t>
      </w:r>
    </w:p>
    <w:p w:rsidR="00C50436" w:rsidRPr="0054579B" w:rsidRDefault="00E9138D" w:rsidP="00C50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50436" w:rsidRPr="0054579B">
        <w:rPr>
          <w:rFonts w:ascii="Times New Roman" w:hAnsi="Times New Roman" w:cs="Times New Roman"/>
          <w:sz w:val="24"/>
          <w:szCs w:val="24"/>
        </w:rPr>
        <w:t xml:space="preserve">rogram zasadnutia obecného zastupiteľstva </w:t>
      </w:r>
      <w:r w:rsidR="004A2E6D">
        <w:rPr>
          <w:rFonts w:ascii="Times New Roman" w:hAnsi="Times New Roman" w:cs="Times New Roman"/>
          <w:sz w:val="24"/>
          <w:szCs w:val="24"/>
        </w:rPr>
        <w:t xml:space="preserve">doplnený o bod programu: Vystúpenie p. Pálfi 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4A2E6D">
        <w:rPr>
          <w:rFonts w:ascii="Times New Roman" w:hAnsi="Times New Roman" w:cs="Times New Roman"/>
          <w:sz w:val="24"/>
          <w:szCs w:val="24"/>
        </w:rPr>
        <w:t>6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PROTI:</w:t>
      </w:r>
      <w:r w:rsidR="004A2E6D">
        <w:rPr>
          <w:rFonts w:ascii="Times New Roman" w:hAnsi="Times New Roman" w:cs="Times New Roman"/>
          <w:sz w:val="24"/>
          <w:szCs w:val="24"/>
        </w:rPr>
        <w:t xml:space="preserve"> 0</w:t>
      </w:r>
      <w:r w:rsidRPr="005457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  <w:r w:rsidRPr="00545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UZNESENIE Č. 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 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Berie na vedomie</w:t>
      </w:r>
      <w:r w:rsidRPr="005457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67EDC" w:rsidRDefault="00D67EDC" w:rsidP="00D67EDC">
      <w:pPr>
        <w:spacing w:before="171" w:after="171"/>
      </w:pPr>
      <w:r>
        <w:t>Správu hlavného kontrolóra - kontrola plnenia uznesení zo zasadnutia obecného zastupiteľstva zo dňa 15. 12. 2022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4A2E6D">
        <w:rPr>
          <w:rFonts w:ascii="Times New Roman" w:hAnsi="Times New Roman" w:cs="Times New Roman"/>
          <w:sz w:val="24"/>
          <w:szCs w:val="24"/>
        </w:rPr>
        <w:t>6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PROTI:</w:t>
      </w:r>
      <w:r w:rsidR="004A2E6D">
        <w:rPr>
          <w:rFonts w:ascii="Times New Roman" w:hAnsi="Times New Roman" w:cs="Times New Roman"/>
          <w:sz w:val="24"/>
          <w:szCs w:val="24"/>
        </w:rPr>
        <w:t xml:space="preserve"> 0</w:t>
      </w:r>
      <w:r w:rsidRPr="0054579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  <w:r w:rsidRPr="00545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UZNESENIE Č. 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 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Berie na vedomie</w:t>
      </w:r>
      <w:r w:rsidRPr="005457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67EDC" w:rsidRDefault="00D67EDC" w:rsidP="00D67EDC">
      <w:pPr>
        <w:spacing w:before="171" w:after="171"/>
      </w:pPr>
      <w:r>
        <w:t>Správu hlavného kontrolóra - kontrola faktúr a pokladne za II. Polrok 2022</w:t>
      </w:r>
    </w:p>
    <w:p w:rsidR="00D67EDC" w:rsidRPr="0054579B" w:rsidRDefault="00D67EDC" w:rsidP="00D67EDC">
      <w:pPr>
        <w:spacing w:before="171" w:after="171"/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4A2E6D">
        <w:rPr>
          <w:rFonts w:ascii="Times New Roman" w:hAnsi="Times New Roman" w:cs="Times New Roman"/>
          <w:sz w:val="24"/>
          <w:szCs w:val="24"/>
        </w:rPr>
        <w:t>6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PROTI: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  <w:r w:rsidRPr="00545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  <w:r w:rsidRPr="00545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UZNESENIE Č. 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 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Berie na vedomie</w:t>
      </w:r>
      <w:r w:rsidRPr="005457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67EDC" w:rsidRDefault="00D67EDC" w:rsidP="00D67EDC">
      <w:pPr>
        <w:spacing w:before="171" w:after="171"/>
      </w:pPr>
      <w:r>
        <w:t>Správu hlavného kontrolóra - kontrola vybavovania sťažností a petícií za II. Polrok 2022</w:t>
      </w:r>
    </w:p>
    <w:p w:rsidR="00D67EDC" w:rsidRPr="0054579B" w:rsidRDefault="00D67EDC" w:rsidP="00D67EDC">
      <w:pPr>
        <w:spacing w:before="171" w:after="171"/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4A2E6D">
        <w:rPr>
          <w:rFonts w:ascii="Times New Roman" w:hAnsi="Times New Roman" w:cs="Times New Roman"/>
          <w:sz w:val="24"/>
          <w:szCs w:val="24"/>
        </w:rPr>
        <w:t>6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PROTI: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  <w:r w:rsidRPr="00545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EDC" w:rsidRPr="0054579B" w:rsidRDefault="00D67EDC" w:rsidP="00D67EDC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  <w:r w:rsidRPr="00545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UZNESENIE Č. </w:t>
      </w:r>
      <w:r w:rsidR="00D67EDC">
        <w:rPr>
          <w:rFonts w:ascii="Times New Roman" w:hAnsi="Times New Roman" w:cs="Times New Roman"/>
          <w:sz w:val="24"/>
          <w:szCs w:val="24"/>
        </w:rPr>
        <w:t>29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C50436" w:rsidRPr="0054579B" w:rsidRDefault="00C50436" w:rsidP="00C504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4579B">
        <w:rPr>
          <w:rFonts w:ascii="Times New Roman" w:hAnsi="Times New Roman" w:cs="Times New Roman"/>
          <w:b/>
          <w:bCs/>
          <w:sz w:val="24"/>
          <w:szCs w:val="24"/>
        </w:rPr>
        <w:t>Schvaľuje</w:t>
      </w:r>
    </w:p>
    <w:p w:rsidR="00C50436" w:rsidRPr="0054579B" w:rsidRDefault="00E9138D" w:rsidP="00C50436">
      <w:pPr>
        <w:rPr>
          <w:rFonts w:ascii="Times New Roman" w:hAnsi="Times New Roman" w:cs="Times New Roman"/>
          <w:color w:val="3E332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C50436" w:rsidRPr="0054579B">
        <w:rPr>
          <w:rFonts w:ascii="Times New Roman" w:hAnsi="Times New Roman" w:cs="Times New Roman"/>
          <w:sz w:val="24"/>
          <w:szCs w:val="24"/>
        </w:rPr>
        <w:t xml:space="preserve">ávrh členov </w:t>
      </w:r>
      <w:r w:rsidR="00D67EDC">
        <w:rPr>
          <w:rFonts w:ascii="Times New Roman" w:hAnsi="Times New Roman" w:cs="Times New Roman"/>
          <w:sz w:val="24"/>
          <w:szCs w:val="24"/>
        </w:rPr>
        <w:t xml:space="preserve">a plán činností </w:t>
      </w:r>
      <w:r w:rsidR="00C50436" w:rsidRPr="0054579B">
        <w:rPr>
          <w:rFonts w:ascii="Times New Roman" w:hAnsi="Times New Roman" w:cs="Times New Roman"/>
          <w:color w:val="3E3323"/>
          <w:sz w:val="24"/>
          <w:szCs w:val="24"/>
        </w:rPr>
        <w:t>komisi</w:t>
      </w:r>
      <w:r w:rsidR="00C50436" w:rsidRPr="0054579B">
        <w:rPr>
          <w:rFonts w:ascii="Times New Roman" w:hAnsi="Times New Roman" w:cs="Times New Roman"/>
          <w:b/>
          <w:bCs/>
          <w:color w:val="3E3323"/>
          <w:sz w:val="24"/>
          <w:szCs w:val="24"/>
        </w:rPr>
        <w:t>e</w:t>
      </w:r>
      <w:r w:rsidR="00C50436" w:rsidRPr="0054579B">
        <w:rPr>
          <w:rFonts w:ascii="Times New Roman" w:hAnsi="Times New Roman" w:cs="Times New Roman"/>
          <w:color w:val="3E3323"/>
          <w:sz w:val="24"/>
          <w:szCs w:val="24"/>
        </w:rPr>
        <w:t xml:space="preserve"> financovania, rozpočtu a správy majetku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4A2E6D">
        <w:rPr>
          <w:rFonts w:ascii="Times New Roman" w:hAnsi="Times New Roman" w:cs="Times New Roman"/>
          <w:sz w:val="24"/>
          <w:szCs w:val="24"/>
        </w:rPr>
        <w:t>6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PROTI: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</w:p>
    <w:p w:rsidR="00C50436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UZNESENIE Č. </w:t>
      </w:r>
      <w:r w:rsidR="00D67EDC">
        <w:rPr>
          <w:rFonts w:ascii="Times New Roman" w:hAnsi="Times New Roman" w:cs="Times New Roman"/>
          <w:sz w:val="24"/>
          <w:szCs w:val="24"/>
        </w:rPr>
        <w:t>30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C50436" w:rsidRPr="0054579B" w:rsidRDefault="00C50436" w:rsidP="00C504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4579B">
        <w:rPr>
          <w:rFonts w:ascii="Times New Roman" w:hAnsi="Times New Roman" w:cs="Times New Roman"/>
          <w:b/>
          <w:bCs/>
          <w:sz w:val="24"/>
          <w:szCs w:val="24"/>
        </w:rPr>
        <w:t>Schvaľuje</w:t>
      </w:r>
    </w:p>
    <w:p w:rsidR="00C50436" w:rsidRPr="0054579B" w:rsidRDefault="00E9138D" w:rsidP="00C504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C50436" w:rsidRPr="0054579B">
        <w:rPr>
          <w:rFonts w:ascii="Times New Roman" w:hAnsi="Times New Roman" w:cs="Times New Roman"/>
          <w:sz w:val="24"/>
          <w:szCs w:val="24"/>
        </w:rPr>
        <w:t xml:space="preserve">ávrh členov </w:t>
      </w:r>
      <w:r w:rsidR="00D67EDC">
        <w:rPr>
          <w:rFonts w:ascii="Times New Roman" w:hAnsi="Times New Roman" w:cs="Times New Roman"/>
          <w:sz w:val="24"/>
          <w:szCs w:val="24"/>
        </w:rPr>
        <w:t xml:space="preserve">a plán činností </w:t>
      </w:r>
      <w:r w:rsidR="00C50436" w:rsidRPr="0054579B">
        <w:rPr>
          <w:rFonts w:ascii="Times New Roman" w:hAnsi="Times New Roman" w:cs="Times New Roman"/>
          <w:color w:val="3E3323"/>
          <w:sz w:val="24"/>
          <w:szCs w:val="24"/>
        </w:rPr>
        <w:t>komisie pre školstvo, sociálnu oblasť, kultúru a šport</w:t>
      </w:r>
      <w:r w:rsidR="00C50436" w:rsidRPr="00545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4A2E6D">
        <w:rPr>
          <w:rFonts w:ascii="Times New Roman" w:hAnsi="Times New Roman" w:cs="Times New Roman"/>
          <w:sz w:val="24"/>
          <w:szCs w:val="24"/>
        </w:rPr>
        <w:t>6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PROTI: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</w:p>
    <w:p w:rsidR="00C50436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D67EDC" w:rsidRPr="0054579B" w:rsidRDefault="00D67EDC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UZNESENIE Č. </w:t>
      </w:r>
      <w:r w:rsidR="00D67EDC">
        <w:rPr>
          <w:rFonts w:ascii="Times New Roman" w:hAnsi="Times New Roman" w:cs="Times New Roman"/>
          <w:sz w:val="24"/>
          <w:szCs w:val="24"/>
        </w:rPr>
        <w:t>31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C50436" w:rsidRPr="0054579B" w:rsidRDefault="00C50436" w:rsidP="00C504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4579B">
        <w:rPr>
          <w:rFonts w:ascii="Times New Roman" w:hAnsi="Times New Roman" w:cs="Times New Roman"/>
          <w:b/>
          <w:bCs/>
          <w:sz w:val="24"/>
          <w:szCs w:val="24"/>
        </w:rPr>
        <w:t>Schvaľuje</w:t>
      </w:r>
    </w:p>
    <w:p w:rsidR="00C50436" w:rsidRPr="0054579B" w:rsidRDefault="00E9138D" w:rsidP="00C50436">
      <w:pPr>
        <w:rPr>
          <w:rFonts w:ascii="Times New Roman" w:hAnsi="Times New Roman" w:cs="Times New Roman"/>
          <w:color w:val="3E332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C50436" w:rsidRPr="0054579B">
        <w:rPr>
          <w:rFonts w:ascii="Times New Roman" w:hAnsi="Times New Roman" w:cs="Times New Roman"/>
          <w:sz w:val="24"/>
          <w:szCs w:val="24"/>
        </w:rPr>
        <w:t>ávrh členov</w:t>
      </w:r>
      <w:r w:rsidR="00D67EDC">
        <w:rPr>
          <w:rFonts w:ascii="Times New Roman" w:hAnsi="Times New Roman" w:cs="Times New Roman"/>
          <w:sz w:val="24"/>
          <w:szCs w:val="24"/>
        </w:rPr>
        <w:t xml:space="preserve"> a plán činností</w:t>
      </w:r>
      <w:r w:rsidR="00C50436" w:rsidRPr="0054579B">
        <w:rPr>
          <w:rFonts w:ascii="Times New Roman" w:hAnsi="Times New Roman" w:cs="Times New Roman"/>
          <w:sz w:val="24"/>
          <w:szCs w:val="24"/>
        </w:rPr>
        <w:t xml:space="preserve"> </w:t>
      </w:r>
      <w:r w:rsidR="00C50436" w:rsidRPr="0054579B">
        <w:rPr>
          <w:rFonts w:ascii="Times New Roman" w:hAnsi="Times New Roman" w:cs="Times New Roman"/>
          <w:b/>
          <w:bCs/>
          <w:color w:val="3E3323"/>
          <w:sz w:val="24"/>
          <w:szCs w:val="24"/>
        </w:rPr>
        <w:t>k</w:t>
      </w:r>
      <w:r w:rsidR="00C50436" w:rsidRPr="0054579B">
        <w:rPr>
          <w:rFonts w:ascii="Times New Roman" w:hAnsi="Times New Roman" w:cs="Times New Roman"/>
          <w:color w:val="3E3323"/>
          <w:sz w:val="24"/>
          <w:szCs w:val="24"/>
        </w:rPr>
        <w:t>omisie pre výstavbu a územné plánovanie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4A2E6D">
        <w:rPr>
          <w:rFonts w:ascii="Times New Roman" w:hAnsi="Times New Roman" w:cs="Times New Roman"/>
          <w:sz w:val="24"/>
          <w:szCs w:val="24"/>
        </w:rPr>
        <w:t>6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PROTI: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9343A0" w:rsidRPr="0054579B" w:rsidRDefault="009343A0">
      <w:pPr>
        <w:rPr>
          <w:rFonts w:ascii="Times New Roman" w:hAnsi="Times New Roman" w:cs="Times New Roman"/>
          <w:sz w:val="24"/>
          <w:szCs w:val="24"/>
        </w:rPr>
      </w:pPr>
    </w:p>
    <w:p w:rsidR="009343A0" w:rsidRDefault="009343A0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D67EDC" w:rsidRPr="0054579B" w:rsidRDefault="00D67EDC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9343A0" w:rsidRPr="0054579B" w:rsidRDefault="009343A0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9343A0" w:rsidRPr="0054579B" w:rsidRDefault="009343A0">
      <w:pPr>
        <w:pStyle w:val="Zkladntext"/>
        <w:spacing w:line="276" w:lineRule="auto"/>
        <w:jc w:val="both"/>
        <w:rPr>
          <w:szCs w:val="24"/>
          <w:lang w:val="sk-SK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UZNESENIE Č. </w:t>
      </w:r>
      <w:r w:rsidR="00D67EDC">
        <w:rPr>
          <w:rFonts w:ascii="Times New Roman" w:hAnsi="Times New Roman" w:cs="Times New Roman"/>
          <w:sz w:val="24"/>
          <w:szCs w:val="24"/>
        </w:rPr>
        <w:t>32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C50436" w:rsidRPr="0054579B" w:rsidRDefault="00C50436" w:rsidP="00C5043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4579B">
        <w:rPr>
          <w:rFonts w:ascii="Times New Roman" w:hAnsi="Times New Roman" w:cs="Times New Roman"/>
          <w:b/>
          <w:bCs/>
          <w:sz w:val="24"/>
          <w:szCs w:val="24"/>
        </w:rPr>
        <w:t>Schvaľuje</w:t>
      </w:r>
    </w:p>
    <w:p w:rsidR="00C50436" w:rsidRPr="0054579B" w:rsidRDefault="00E9138D" w:rsidP="00C50436">
      <w:pPr>
        <w:rPr>
          <w:rFonts w:ascii="Times New Roman" w:hAnsi="Times New Roman" w:cs="Times New Roman"/>
          <w:color w:val="3E332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C50436" w:rsidRPr="0054579B">
        <w:rPr>
          <w:rFonts w:ascii="Times New Roman" w:hAnsi="Times New Roman" w:cs="Times New Roman"/>
          <w:sz w:val="24"/>
          <w:szCs w:val="24"/>
        </w:rPr>
        <w:t xml:space="preserve">ávrh </w:t>
      </w:r>
      <w:r>
        <w:rPr>
          <w:rFonts w:ascii="Times New Roman" w:hAnsi="Times New Roman" w:cs="Times New Roman"/>
          <w:sz w:val="24"/>
          <w:szCs w:val="24"/>
        </w:rPr>
        <w:t xml:space="preserve">členov </w:t>
      </w:r>
      <w:r w:rsidR="00D67EDC">
        <w:rPr>
          <w:rFonts w:ascii="Times New Roman" w:hAnsi="Times New Roman" w:cs="Times New Roman"/>
          <w:sz w:val="24"/>
          <w:szCs w:val="24"/>
        </w:rPr>
        <w:t xml:space="preserve">a plán činností </w:t>
      </w:r>
      <w:r w:rsidR="00C50436" w:rsidRPr="0054579B">
        <w:rPr>
          <w:rFonts w:ascii="Times New Roman" w:hAnsi="Times New Roman" w:cs="Times New Roman"/>
          <w:sz w:val="24"/>
          <w:szCs w:val="24"/>
        </w:rPr>
        <w:t>k</w:t>
      </w:r>
      <w:r w:rsidR="00C50436" w:rsidRPr="0054579B">
        <w:rPr>
          <w:rFonts w:ascii="Times New Roman" w:hAnsi="Times New Roman" w:cs="Times New Roman"/>
          <w:color w:val="3E3323"/>
          <w:sz w:val="24"/>
          <w:szCs w:val="24"/>
        </w:rPr>
        <w:t>omisie verejného poriadku a životného prostredia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4A2E6D">
        <w:rPr>
          <w:rFonts w:ascii="Times New Roman" w:hAnsi="Times New Roman" w:cs="Times New Roman"/>
          <w:sz w:val="24"/>
          <w:szCs w:val="24"/>
        </w:rPr>
        <w:t>6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PROTI: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</w:p>
    <w:p w:rsidR="00C50436" w:rsidRPr="0054579B" w:rsidRDefault="00C50436" w:rsidP="00C50436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</w:p>
    <w:p w:rsidR="009343A0" w:rsidRPr="0054579B" w:rsidRDefault="009343A0">
      <w:pPr>
        <w:pStyle w:val="Zkladntext"/>
        <w:spacing w:line="276" w:lineRule="auto"/>
        <w:rPr>
          <w:szCs w:val="24"/>
          <w:lang w:val="sk-SK"/>
        </w:rPr>
      </w:pPr>
    </w:p>
    <w:p w:rsidR="009343A0" w:rsidRDefault="009343A0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Pr="0054579B" w:rsidRDefault="00D67EDC">
      <w:pPr>
        <w:pStyle w:val="Zkladntext"/>
        <w:spacing w:line="276" w:lineRule="auto"/>
        <w:rPr>
          <w:szCs w:val="24"/>
          <w:lang w:val="sk-SK"/>
        </w:rPr>
      </w:pPr>
    </w:p>
    <w:p w:rsidR="009343A0" w:rsidRPr="0054579B" w:rsidRDefault="009343A0">
      <w:pPr>
        <w:pStyle w:val="Zkladntext"/>
        <w:spacing w:line="276" w:lineRule="auto"/>
        <w:rPr>
          <w:szCs w:val="24"/>
          <w:lang w:val="sk-SK"/>
        </w:rPr>
      </w:pPr>
    </w:p>
    <w:p w:rsidR="0054579B" w:rsidRPr="0054579B" w:rsidRDefault="0054579B" w:rsidP="0054579B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UZNESENIE Č. </w:t>
      </w:r>
      <w:r w:rsidR="00D67EDC">
        <w:rPr>
          <w:rFonts w:ascii="Times New Roman" w:hAnsi="Times New Roman" w:cs="Times New Roman"/>
          <w:sz w:val="24"/>
          <w:szCs w:val="24"/>
        </w:rPr>
        <w:t>33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</w:t>
      </w:r>
    </w:p>
    <w:p w:rsidR="0054579B" w:rsidRPr="0054579B" w:rsidRDefault="0054579B" w:rsidP="0054579B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54579B" w:rsidRPr="0054579B" w:rsidRDefault="0054579B" w:rsidP="0054579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4579B">
        <w:rPr>
          <w:rFonts w:ascii="Times New Roman" w:hAnsi="Times New Roman" w:cs="Times New Roman"/>
          <w:b/>
          <w:bCs/>
          <w:sz w:val="24"/>
          <w:szCs w:val="24"/>
        </w:rPr>
        <w:t>Schvaľuje</w:t>
      </w:r>
    </w:p>
    <w:p w:rsidR="001E20F5" w:rsidRPr="001E20F5" w:rsidRDefault="00A179FC" w:rsidP="001E20F5">
      <w:pPr>
        <w:spacing w:before="171" w:after="171"/>
        <w:rPr>
          <w:rFonts w:ascii="Times New Roman" w:hAnsi="Times New Roman" w:cs="Times New Roman"/>
          <w:sz w:val="24"/>
          <w:szCs w:val="24"/>
        </w:rPr>
      </w:pPr>
      <w:r w:rsidRPr="001E20F5">
        <w:rPr>
          <w:rFonts w:ascii="Times New Roman" w:hAnsi="Times New Roman" w:cs="Times New Roman"/>
          <w:color w:val="3E3323"/>
          <w:sz w:val="24"/>
          <w:szCs w:val="24"/>
        </w:rPr>
        <w:t xml:space="preserve">Zámer zámeny pozemkov medzi </w:t>
      </w:r>
      <w:r w:rsidR="001E20F5" w:rsidRPr="001E20F5">
        <w:rPr>
          <w:rFonts w:ascii="Times New Roman" w:hAnsi="Times New Roman" w:cs="Times New Roman"/>
          <w:sz w:val="24"/>
          <w:szCs w:val="24"/>
        </w:rPr>
        <w:t>obcou Tureň a fi. DALI M. N.</w:t>
      </w:r>
    </w:p>
    <w:p w:rsidR="00A179FC" w:rsidRPr="0054579B" w:rsidRDefault="00A179FC" w:rsidP="0054579B">
      <w:pPr>
        <w:rPr>
          <w:rFonts w:ascii="Times New Roman" w:hAnsi="Times New Roman" w:cs="Times New Roman"/>
          <w:sz w:val="24"/>
          <w:szCs w:val="24"/>
        </w:rPr>
      </w:pPr>
    </w:p>
    <w:p w:rsidR="0054579B" w:rsidRPr="0054579B" w:rsidRDefault="0054579B" w:rsidP="0054579B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54579B" w:rsidRPr="0054579B" w:rsidRDefault="0054579B" w:rsidP="0054579B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4A2E6D">
        <w:rPr>
          <w:rFonts w:ascii="Times New Roman" w:hAnsi="Times New Roman" w:cs="Times New Roman"/>
          <w:sz w:val="24"/>
          <w:szCs w:val="24"/>
        </w:rPr>
        <w:t>6</w:t>
      </w:r>
    </w:p>
    <w:p w:rsidR="0054579B" w:rsidRPr="0054579B" w:rsidRDefault="0054579B" w:rsidP="0054579B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PROTI: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</w:p>
    <w:p w:rsidR="0054579B" w:rsidRPr="0054579B" w:rsidRDefault="0054579B" w:rsidP="0054579B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</w:p>
    <w:p w:rsidR="009343A0" w:rsidRDefault="009343A0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A025F3" w:rsidRPr="0054579B" w:rsidRDefault="00A025F3" w:rsidP="00A025F3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UZNESENIE Č. </w:t>
      </w:r>
      <w:r>
        <w:rPr>
          <w:rFonts w:ascii="Times New Roman" w:hAnsi="Times New Roman" w:cs="Times New Roman"/>
          <w:sz w:val="24"/>
          <w:szCs w:val="24"/>
        </w:rPr>
        <w:t>34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</w:t>
      </w:r>
    </w:p>
    <w:p w:rsidR="00A025F3" w:rsidRPr="0054579B" w:rsidRDefault="00A025F3" w:rsidP="00A025F3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A025F3" w:rsidRPr="0054579B" w:rsidRDefault="00A025F3" w:rsidP="00A025F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4579B">
        <w:rPr>
          <w:rFonts w:ascii="Times New Roman" w:hAnsi="Times New Roman" w:cs="Times New Roman"/>
          <w:b/>
          <w:bCs/>
          <w:sz w:val="24"/>
          <w:szCs w:val="24"/>
        </w:rPr>
        <w:t>Schvaľuje</w:t>
      </w:r>
    </w:p>
    <w:p w:rsidR="00A025F3" w:rsidRPr="0054579B" w:rsidRDefault="00A025F3" w:rsidP="00A025F3">
      <w:pPr>
        <w:rPr>
          <w:rFonts w:ascii="Times New Roman" w:hAnsi="Times New Roman" w:cs="Times New Roman"/>
          <w:color w:val="3E332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Umiestnenie umimobunky na miestne futbalové ihrisko</w:t>
      </w:r>
    </w:p>
    <w:p w:rsidR="00A025F3" w:rsidRPr="0054579B" w:rsidRDefault="00A025F3" w:rsidP="00A025F3">
      <w:pPr>
        <w:rPr>
          <w:rFonts w:ascii="Times New Roman" w:hAnsi="Times New Roman" w:cs="Times New Roman"/>
          <w:sz w:val="24"/>
          <w:szCs w:val="24"/>
        </w:rPr>
      </w:pPr>
    </w:p>
    <w:p w:rsidR="00A025F3" w:rsidRPr="0054579B" w:rsidRDefault="00A025F3" w:rsidP="00A025F3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A025F3" w:rsidRPr="0054579B" w:rsidRDefault="00A025F3" w:rsidP="00A025F3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4A2E6D">
        <w:rPr>
          <w:rFonts w:ascii="Times New Roman" w:hAnsi="Times New Roman" w:cs="Times New Roman"/>
          <w:sz w:val="24"/>
          <w:szCs w:val="24"/>
        </w:rPr>
        <w:t>2</w:t>
      </w:r>
    </w:p>
    <w:p w:rsidR="00A025F3" w:rsidRPr="0054579B" w:rsidRDefault="00A025F3" w:rsidP="00A025F3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PROTI: </w:t>
      </w:r>
      <w:r w:rsidR="004A2E6D">
        <w:rPr>
          <w:rFonts w:ascii="Times New Roman" w:hAnsi="Times New Roman" w:cs="Times New Roman"/>
          <w:sz w:val="24"/>
          <w:szCs w:val="24"/>
        </w:rPr>
        <w:t>2</w:t>
      </w:r>
    </w:p>
    <w:p w:rsidR="00A025F3" w:rsidRDefault="00A025F3" w:rsidP="00A025F3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4A2E6D">
        <w:rPr>
          <w:rFonts w:ascii="Times New Roman" w:hAnsi="Times New Roman" w:cs="Times New Roman"/>
          <w:sz w:val="24"/>
          <w:szCs w:val="24"/>
        </w:rPr>
        <w:t>2</w:t>
      </w:r>
    </w:p>
    <w:p w:rsidR="00A025F3" w:rsidRDefault="00A025F3" w:rsidP="001E20F5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1E20F5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1E20F5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1E20F5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1E20F5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1E20F5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1E20F5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1E20F5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1E20F5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1E20F5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1E20F5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1E20F5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1E20F5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1E20F5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1E20F5">
      <w:pPr>
        <w:rPr>
          <w:rFonts w:ascii="Times New Roman" w:hAnsi="Times New Roman" w:cs="Times New Roman"/>
          <w:sz w:val="24"/>
          <w:szCs w:val="24"/>
        </w:rPr>
      </w:pPr>
    </w:p>
    <w:p w:rsidR="001E20F5" w:rsidRPr="0054579B" w:rsidRDefault="001E20F5" w:rsidP="001E20F5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UZNESENIE Č. </w:t>
      </w:r>
      <w:r>
        <w:rPr>
          <w:rFonts w:ascii="Times New Roman" w:hAnsi="Times New Roman" w:cs="Times New Roman"/>
          <w:sz w:val="24"/>
          <w:szCs w:val="24"/>
        </w:rPr>
        <w:t>3</w:t>
      </w:r>
      <w:r w:rsidR="00A025F3">
        <w:rPr>
          <w:rFonts w:ascii="Times New Roman" w:hAnsi="Times New Roman" w:cs="Times New Roman"/>
          <w:sz w:val="24"/>
          <w:szCs w:val="24"/>
        </w:rPr>
        <w:t>5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 </w:t>
      </w:r>
    </w:p>
    <w:p w:rsidR="001E20F5" w:rsidRPr="0054579B" w:rsidRDefault="001E20F5" w:rsidP="001E20F5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1E20F5" w:rsidRPr="0054579B" w:rsidRDefault="001E20F5" w:rsidP="001E2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Berie na vedomie</w:t>
      </w:r>
      <w:r w:rsidRPr="0054579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1E20F5" w:rsidRDefault="001E20F5" w:rsidP="001E20F5">
      <w:pPr>
        <w:spacing w:before="171" w:after="171"/>
      </w:pPr>
      <w:r>
        <w:t>Správu hlavného kontrolóra - stanovisko k návrhu rozpočtu na rok 2023</w:t>
      </w:r>
    </w:p>
    <w:p w:rsidR="001E20F5" w:rsidRPr="0054579B" w:rsidRDefault="001E20F5" w:rsidP="001E20F5">
      <w:pPr>
        <w:spacing w:before="171" w:after="171"/>
        <w:rPr>
          <w:rFonts w:ascii="Times New Roman" w:hAnsi="Times New Roman" w:cs="Times New Roman"/>
          <w:sz w:val="24"/>
          <w:szCs w:val="24"/>
        </w:rPr>
      </w:pPr>
    </w:p>
    <w:p w:rsidR="001E20F5" w:rsidRPr="0054579B" w:rsidRDefault="001E20F5" w:rsidP="001E20F5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1E20F5" w:rsidRPr="0054579B" w:rsidRDefault="001E20F5" w:rsidP="001E20F5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4A2E6D">
        <w:rPr>
          <w:rFonts w:ascii="Times New Roman" w:hAnsi="Times New Roman" w:cs="Times New Roman"/>
          <w:sz w:val="24"/>
          <w:szCs w:val="24"/>
        </w:rPr>
        <w:t>6</w:t>
      </w:r>
    </w:p>
    <w:p w:rsidR="001E20F5" w:rsidRPr="0054579B" w:rsidRDefault="001E20F5" w:rsidP="001E20F5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PROTI: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  <w:r w:rsidRPr="00545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20F5" w:rsidRPr="0054579B" w:rsidRDefault="001E20F5" w:rsidP="001E20F5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  <w:r w:rsidRPr="005457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D67EDC" w:rsidRDefault="00D67EDC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Default="001E20F5">
      <w:pPr>
        <w:pStyle w:val="Zkladntext"/>
        <w:spacing w:line="276" w:lineRule="auto"/>
        <w:rPr>
          <w:szCs w:val="24"/>
          <w:lang w:val="sk-SK"/>
        </w:rPr>
      </w:pPr>
    </w:p>
    <w:p w:rsidR="001E20F5" w:rsidRPr="0054579B" w:rsidRDefault="001E20F5">
      <w:pPr>
        <w:pStyle w:val="Zkladntext"/>
        <w:spacing w:line="276" w:lineRule="auto"/>
        <w:rPr>
          <w:szCs w:val="24"/>
          <w:lang w:val="sk-SK"/>
        </w:rPr>
      </w:pPr>
    </w:p>
    <w:p w:rsidR="00E9138D" w:rsidRPr="0054579B" w:rsidRDefault="00E9138D" w:rsidP="00E9138D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UZNESENIE Č. </w:t>
      </w:r>
      <w:r w:rsidR="00A025F3">
        <w:rPr>
          <w:rFonts w:ascii="Times New Roman" w:hAnsi="Times New Roman" w:cs="Times New Roman"/>
          <w:sz w:val="24"/>
          <w:szCs w:val="24"/>
        </w:rPr>
        <w:t>36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</w:t>
      </w:r>
    </w:p>
    <w:p w:rsidR="00E9138D" w:rsidRPr="0054579B" w:rsidRDefault="00E9138D" w:rsidP="00E9138D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E9138D" w:rsidRPr="0054579B" w:rsidRDefault="00E9138D" w:rsidP="00E913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4579B">
        <w:rPr>
          <w:rFonts w:ascii="Times New Roman" w:hAnsi="Times New Roman" w:cs="Times New Roman"/>
          <w:b/>
          <w:bCs/>
          <w:sz w:val="24"/>
          <w:szCs w:val="24"/>
        </w:rPr>
        <w:t>Schvaľuje</w:t>
      </w:r>
    </w:p>
    <w:p w:rsidR="00A179FC" w:rsidRPr="0054579B" w:rsidRDefault="00A179FC" w:rsidP="00A179FC">
      <w:pPr>
        <w:rPr>
          <w:rFonts w:ascii="Times New Roman" w:hAnsi="Times New Roman" w:cs="Times New Roman"/>
          <w:color w:val="3E3323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Rozpočet obce Tureň na rok 2023</w:t>
      </w:r>
    </w:p>
    <w:p w:rsidR="00E9138D" w:rsidRPr="0054579B" w:rsidRDefault="00E9138D" w:rsidP="00E9138D">
      <w:pPr>
        <w:rPr>
          <w:rFonts w:ascii="Times New Roman" w:hAnsi="Times New Roman" w:cs="Times New Roman"/>
          <w:sz w:val="24"/>
          <w:szCs w:val="24"/>
        </w:rPr>
      </w:pPr>
    </w:p>
    <w:p w:rsidR="00E9138D" w:rsidRPr="0054579B" w:rsidRDefault="00E9138D" w:rsidP="00E9138D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E9138D" w:rsidRPr="0054579B" w:rsidRDefault="00E9138D" w:rsidP="00E9138D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4A2E6D">
        <w:rPr>
          <w:rFonts w:ascii="Times New Roman" w:hAnsi="Times New Roman" w:cs="Times New Roman"/>
          <w:sz w:val="24"/>
          <w:szCs w:val="24"/>
        </w:rPr>
        <w:t>6</w:t>
      </w:r>
    </w:p>
    <w:p w:rsidR="00E9138D" w:rsidRPr="0054579B" w:rsidRDefault="00E9138D" w:rsidP="00E9138D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PROTI: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</w:p>
    <w:p w:rsidR="00E9138D" w:rsidRDefault="00E9138D" w:rsidP="00E9138D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</w:p>
    <w:p w:rsidR="00EB4A8D" w:rsidRDefault="00EB4A8D" w:rsidP="00E9138D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E9138D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E9138D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E9138D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E9138D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E9138D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E9138D">
      <w:pPr>
        <w:rPr>
          <w:rFonts w:ascii="Times New Roman" w:hAnsi="Times New Roman" w:cs="Times New Roman"/>
          <w:sz w:val="24"/>
          <w:szCs w:val="24"/>
        </w:rPr>
      </w:pPr>
    </w:p>
    <w:p w:rsidR="00EB4A8D" w:rsidRDefault="00EB4A8D" w:rsidP="00E9138D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E9138D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E9138D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E9138D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E9138D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E9138D">
      <w:pPr>
        <w:rPr>
          <w:rFonts w:ascii="Times New Roman" w:hAnsi="Times New Roman" w:cs="Times New Roman"/>
          <w:sz w:val="24"/>
          <w:szCs w:val="24"/>
        </w:rPr>
      </w:pPr>
    </w:p>
    <w:p w:rsidR="00A025F3" w:rsidRDefault="00A025F3" w:rsidP="00E9138D">
      <w:pPr>
        <w:rPr>
          <w:rFonts w:ascii="Times New Roman" w:hAnsi="Times New Roman" w:cs="Times New Roman"/>
          <w:sz w:val="24"/>
          <w:szCs w:val="24"/>
        </w:rPr>
      </w:pPr>
    </w:p>
    <w:p w:rsidR="00EB4A8D" w:rsidRPr="0054579B" w:rsidRDefault="00EB4A8D" w:rsidP="00EB4A8D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UZNESENIE Č. </w:t>
      </w:r>
      <w:r w:rsidR="00A025F3">
        <w:rPr>
          <w:rFonts w:ascii="Times New Roman" w:hAnsi="Times New Roman" w:cs="Times New Roman"/>
          <w:sz w:val="24"/>
          <w:szCs w:val="24"/>
        </w:rPr>
        <w:t>37</w:t>
      </w:r>
      <w:r w:rsidRPr="0054579B">
        <w:rPr>
          <w:rFonts w:ascii="Times New Roman" w:hAnsi="Times New Roman" w:cs="Times New Roman"/>
          <w:sz w:val="24"/>
          <w:szCs w:val="24"/>
        </w:rPr>
        <w:t xml:space="preserve"> / 2023</w:t>
      </w:r>
    </w:p>
    <w:p w:rsidR="00EB4A8D" w:rsidRPr="0054579B" w:rsidRDefault="00EB4A8D" w:rsidP="00EB4A8D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Obecné zastupiteľstvo v Turni </w:t>
      </w:r>
    </w:p>
    <w:p w:rsidR="00EB4A8D" w:rsidRDefault="00EB4A8D" w:rsidP="00EB4A8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4579B">
        <w:rPr>
          <w:rFonts w:ascii="Times New Roman" w:hAnsi="Times New Roman" w:cs="Times New Roman"/>
          <w:b/>
          <w:bCs/>
          <w:sz w:val="24"/>
          <w:szCs w:val="24"/>
        </w:rPr>
        <w:t>Schvaľuje</w:t>
      </w:r>
    </w:p>
    <w:p w:rsidR="00A025F3" w:rsidRDefault="005C0706" w:rsidP="00EB4A8D">
      <w:pPr>
        <w:rPr>
          <w:rFonts w:ascii="Times New Roman" w:hAnsi="Times New Roman" w:cs="Times New Roman"/>
          <w:sz w:val="24"/>
          <w:szCs w:val="24"/>
        </w:rPr>
      </w:pPr>
      <w:r w:rsidRPr="007F6654">
        <w:rPr>
          <w:rFonts w:ascii="Times New Roman" w:hAnsi="Times New Roman" w:cs="Times New Roman"/>
          <w:sz w:val="24"/>
          <w:szCs w:val="24"/>
        </w:rPr>
        <w:t xml:space="preserve">Predĺženie platnosti </w:t>
      </w:r>
      <w:bookmarkStart w:id="0" w:name="_Hlk127962641"/>
      <w:r w:rsidRPr="007F6654">
        <w:rPr>
          <w:rFonts w:ascii="Times New Roman" w:hAnsi="Times New Roman" w:cs="Times New Roman"/>
          <w:sz w:val="24"/>
          <w:szCs w:val="24"/>
        </w:rPr>
        <w:t xml:space="preserve">programu hospodárskeho rozvoja </w:t>
      </w:r>
      <w:r w:rsidR="007F6654" w:rsidRPr="007F6654">
        <w:rPr>
          <w:rFonts w:ascii="Times New Roman" w:hAnsi="Times New Roman" w:cs="Times New Roman"/>
          <w:sz w:val="24"/>
          <w:szCs w:val="24"/>
        </w:rPr>
        <w:t>a sociálneho rozvoja</w:t>
      </w:r>
      <w:r w:rsidR="00A025F3">
        <w:rPr>
          <w:rFonts w:ascii="Times New Roman" w:hAnsi="Times New Roman" w:cs="Times New Roman"/>
          <w:sz w:val="24"/>
          <w:szCs w:val="24"/>
        </w:rPr>
        <w:t xml:space="preserve"> – PHSR</w:t>
      </w:r>
    </w:p>
    <w:p w:rsidR="005C0706" w:rsidRPr="007F6654" w:rsidRDefault="007F6654" w:rsidP="00EB4A8D">
      <w:pPr>
        <w:rPr>
          <w:rFonts w:ascii="Times New Roman" w:hAnsi="Times New Roman" w:cs="Times New Roman"/>
          <w:sz w:val="24"/>
          <w:szCs w:val="24"/>
        </w:rPr>
      </w:pPr>
      <w:r w:rsidRPr="007F6654">
        <w:rPr>
          <w:rFonts w:ascii="Times New Roman" w:hAnsi="Times New Roman" w:cs="Times New Roman"/>
          <w:sz w:val="24"/>
          <w:szCs w:val="24"/>
        </w:rPr>
        <w:t>obce Tureň</w:t>
      </w:r>
      <w:bookmarkEnd w:id="0"/>
      <w:r w:rsidR="00A025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 31.</w:t>
      </w:r>
      <w:r w:rsidR="00460DAA">
        <w:rPr>
          <w:rFonts w:ascii="Times New Roman" w:hAnsi="Times New Roman" w:cs="Times New Roman"/>
          <w:sz w:val="24"/>
          <w:szCs w:val="24"/>
        </w:rPr>
        <w:t xml:space="preserve"> 12</w:t>
      </w:r>
      <w:r>
        <w:rPr>
          <w:rFonts w:ascii="Times New Roman" w:hAnsi="Times New Roman" w:cs="Times New Roman"/>
          <w:sz w:val="24"/>
          <w:szCs w:val="24"/>
        </w:rPr>
        <w:t>. 2023</w:t>
      </w:r>
    </w:p>
    <w:p w:rsidR="00EB4A8D" w:rsidRPr="0054579B" w:rsidRDefault="00EB4A8D" w:rsidP="00EB4A8D">
      <w:pPr>
        <w:rPr>
          <w:rFonts w:ascii="Times New Roman" w:hAnsi="Times New Roman" w:cs="Times New Roman"/>
          <w:sz w:val="24"/>
          <w:szCs w:val="24"/>
        </w:rPr>
      </w:pPr>
    </w:p>
    <w:p w:rsidR="00EB4A8D" w:rsidRPr="0054579B" w:rsidRDefault="00EB4A8D" w:rsidP="00EB4A8D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>hlasovanie:</w:t>
      </w:r>
    </w:p>
    <w:p w:rsidR="00EB4A8D" w:rsidRPr="0054579B" w:rsidRDefault="00EB4A8D" w:rsidP="00EB4A8D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ZA: </w:t>
      </w:r>
      <w:r w:rsidR="004A2E6D">
        <w:rPr>
          <w:rFonts w:ascii="Times New Roman" w:hAnsi="Times New Roman" w:cs="Times New Roman"/>
          <w:sz w:val="24"/>
          <w:szCs w:val="24"/>
        </w:rPr>
        <w:t>6</w:t>
      </w:r>
    </w:p>
    <w:p w:rsidR="00EB4A8D" w:rsidRPr="0054579B" w:rsidRDefault="00EB4A8D" w:rsidP="00EB4A8D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PROTI: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</w:p>
    <w:p w:rsidR="00EB4A8D" w:rsidRPr="0054579B" w:rsidRDefault="00EB4A8D" w:rsidP="00EB4A8D">
      <w:pPr>
        <w:rPr>
          <w:rFonts w:ascii="Times New Roman" w:hAnsi="Times New Roman" w:cs="Times New Roman"/>
          <w:sz w:val="24"/>
          <w:szCs w:val="24"/>
        </w:rPr>
      </w:pPr>
      <w:r w:rsidRPr="0054579B">
        <w:rPr>
          <w:rFonts w:ascii="Times New Roman" w:hAnsi="Times New Roman" w:cs="Times New Roman"/>
          <w:sz w:val="24"/>
          <w:szCs w:val="24"/>
        </w:rPr>
        <w:t xml:space="preserve">ZDRŽALO SA: </w:t>
      </w:r>
      <w:r w:rsidR="004A2E6D">
        <w:rPr>
          <w:rFonts w:ascii="Times New Roman" w:hAnsi="Times New Roman" w:cs="Times New Roman"/>
          <w:sz w:val="24"/>
          <w:szCs w:val="24"/>
        </w:rPr>
        <w:t>0</w:t>
      </w:r>
    </w:p>
    <w:p w:rsidR="00EB4A8D" w:rsidRPr="0054579B" w:rsidRDefault="00EB4A8D" w:rsidP="00E9138D">
      <w:pPr>
        <w:rPr>
          <w:rFonts w:ascii="Times New Roman" w:hAnsi="Times New Roman" w:cs="Times New Roman"/>
          <w:sz w:val="24"/>
          <w:szCs w:val="24"/>
        </w:rPr>
      </w:pPr>
    </w:p>
    <w:p w:rsidR="009343A0" w:rsidRPr="0054579B" w:rsidRDefault="009343A0">
      <w:pPr>
        <w:pStyle w:val="Zkladntext"/>
        <w:spacing w:line="276" w:lineRule="auto"/>
        <w:rPr>
          <w:szCs w:val="24"/>
          <w:lang w:val="sk-SK"/>
        </w:rPr>
      </w:pPr>
    </w:p>
    <w:p w:rsidR="009343A0" w:rsidRPr="0054579B" w:rsidRDefault="009343A0">
      <w:pPr>
        <w:pStyle w:val="Zkladntext"/>
        <w:spacing w:line="276" w:lineRule="auto"/>
        <w:rPr>
          <w:szCs w:val="24"/>
        </w:rPr>
      </w:pPr>
    </w:p>
    <w:p w:rsidR="009343A0" w:rsidRPr="0054579B" w:rsidRDefault="009343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43A0" w:rsidRPr="0054579B" w:rsidRDefault="009343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43A0" w:rsidRPr="0054579B" w:rsidRDefault="009343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43A0" w:rsidRPr="0054579B" w:rsidRDefault="009343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43A0" w:rsidRPr="0054579B" w:rsidRDefault="009343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343A0" w:rsidRPr="0054579B" w:rsidRDefault="009343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343A0" w:rsidRPr="005457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738E2" w:rsidRDefault="00B738E2">
      <w:pPr>
        <w:spacing w:after="0" w:line="240" w:lineRule="auto"/>
      </w:pPr>
      <w:r>
        <w:separator/>
      </w:r>
    </w:p>
  </w:endnote>
  <w:endnote w:type="continuationSeparator" w:id="0">
    <w:p w:rsidR="00B738E2" w:rsidRDefault="00B73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343A0" w:rsidRDefault="00000000">
    <w:pPr>
      <w:pStyle w:val="Pta"/>
      <w:pBdr>
        <w:top w:val="thinThickSmallGap" w:sz="24" w:space="1" w:color="622423"/>
      </w:pBdr>
      <w:tabs>
        <w:tab w:val="clear" w:pos="4536"/>
      </w:tabs>
      <w:rPr>
        <w:rFonts w:asciiTheme="majorHAnsi" w:hAnsiTheme="majorHAnsi"/>
      </w:rPr>
    </w:pPr>
    <w:r>
      <w:rPr>
        <w:rFonts w:asciiTheme="majorHAnsi" w:hAnsiTheme="majorHAnsi"/>
      </w:rPr>
      <w:t xml:space="preserve">   Telefón                             E-mail                                         Internet                                              IČO</w:t>
    </w:r>
    <w:r>
      <w:rPr>
        <w:rFonts w:asciiTheme="majorHAnsi" w:hAnsiTheme="majorHAnsi"/>
      </w:rPr>
      <w:tab/>
    </w:r>
    <w:r>
      <w:rPr>
        <w:rFonts w:asciiTheme="majorHAnsi" w:hAnsiTheme="majorHAnsi"/>
      </w:rPr>
      <w:tab/>
    </w:r>
  </w:p>
  <w:p w:rsidR="009343A0" w:rsidRDefault="00000000">
    <w:pPr>
      <w:pStyle w:val="Pta"/>
    </w:pPr>
    <w:r>
      <w:t xml:space="preserve">  </w:t>
    </w:r>
    <w:r>
      <w:rPr>
        <w:rFonts w:ascii="Times New Roman" w:eastAsia="Calibri" w:hAnsi="Times New Roman" w:cs="Times New Roman"/>
        <w:color w:val="3465A4"/>
        <w:sz w:val="24"/>
        <w:szCs w:val="24"/>
        <w:lang w:val="en-US"/>
      </w:rPr>
      <w:t>02/45918117</w:t>
    </w:r>
    <w:r>
      <w:rPr>
        <w:rFonts w:ascii="Times New Roman" w:eastAsia="Calibri" w:hAnsi="Times New Roman" w:cs="Times New Roman"/>
        <w:color w:val="3465A4"/>
        <w:sz w:val="24"/>
        <w:szCs w:val="24"/>
      </w:rPr>
      <w:t xml:space="preserve">               obec</w:t>
    </w:r>
    <w:hyperlink r:id="rId1">
      <w:r>
        <w:rPr>
          <w:rStyle w:val="Internetovodkaz"/>
          <w:rFonts w:ascii="Times New Roman" w:eastAsia="Calibri" w:hAnsi="Times New Roman" w:cs="Times New Roman"/>
          <w:color w:val="3465A4"/>
          <w:sz w:val="24"/>
          <w:szCs w:val="24"/>
        </w:rPr>
        <w:t>@obecturen.</w:t>
      </w:r>
    </w:hyperlink>
    <w:r>
      <w:rPr>
        <w:rFonts w:ascii="Times New Roman" w:eastAsia="Calibri" w:hAnsi="Times New Roman" w:cs="Times New Roman"/>
        <w:color w:val="3465A4"/>
        <w:sz w:val="24"/>
        <w:szCs w:val="24"/>
      </w:rPr>
      <w:t xml:space="preserve">sk            </w:t>
    </w:r>
    <w:hyperlink r:id="rId2">
      <w:r>
        <w:rPr>
          <w:rStyle w:val="Internetovodkaz"/>
          <w:rFonts w:ascii="Times New Roman" w:eastAsia="Calibri" w:hAnsi="Times New Roman" w:cs="Times New Roman"/>
          <w:color w:val="3465A4"/>
          <w:sz w:val="24"/>
          <w:szCs w:val="24"/>
        </w:rPr>
        <w:t>www.obecturen.sk</w:t>
      </w:r>
    </w:hyperlink>
    <w:r>
      <w:rPr>
        <w:rFonts w:ascii="Times New Roman" w:eastAsia="Calibri" w:hAnsi="Times New Roman" w:cs="Times New Roman"/>
        <w:color w:val="3465A4"/>
        <w:sz w:val="24"/>
        <w:szCs w:val="24"/>
      </w:rPr>
      <w:t xml:space="preserve">                    </w:t>
    </w:r>
    <w:r>
      <w:rPr>
        <w:rFonts w:ascii="Times New Roman" w:eastAsia="Calibri" w:hAnsi="Times New Roman" w:cs="Times New Roman"/>
        <w:color w:val="3465A4"/>
        <w:sz w:val="24"/>
        <w:szCs w:val="24"/>
        <w:lang w:val="en-US"/>
      </w:rPr>
      <w:t>00305138</w:t>
    </w:r>
    <w:r>
      <w:rPr>
        <w:rFonts w:ascii="Times New Roman" w:eastAsia="Calibri" w:hAnsi="Times New Roman" w:cs="Times New Roman"/>
        <w:color w:val="3465A4"/>
        <w:sz w:val="24"/>
        <w:szCs w:val="24"/>
      </w:rPr>
      <w:t xml:space="preserve"> 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738E2" w:rsidRDefault="00B738E2">
      <w:pPr>
        <w:spacing w:after="0" w:line="240" w:lineRule="auto"/>
      </w:pPr>
      <w:r>
        <w:separator/>
      </w:r>
    </w:p>
  </w:footnote>
  <w:footnote w:type="continuationSeparator" w:id="0">
    <w:p w:rsidR="00B738E2" w:rsidRDefault="00B738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343A0" w:rsidRDefault="00000000">
    <w:pPr>
      <w:pStyle w:val="Hlavika"/>
      <w:tabs>
        <w:tab w:val="clear" w:pos="4536"/>
        <w:tab w:val="clear" w:pos="9072"/>
      </w:tabs>
      <w:rPr>
        <w:b/>
        <w:bCs/>
        <w:sz w:val="26"/>
        <w:szCs w:val="26"/>
        <w:lang w:val="en-US"/>
      </w:rPr>
    </w:pPr>
    <w:r>
      <w:rPr>
        <w:b/>
        <w:bCs/>
        <w:noProof/>
        <w:sz w:val="26"/>
        <w:szCs w:val="26"/>
        <w:lang w:val="en-US"/>
      </w:rPr>
      <w:drawing>
        <wp:anchor distT="0" distB="0" distL="114935" distR="114935" simplePos="0" relativeHeight="2" behindDoc="1" locked="0" layoutInCell="1" allowOverlap="1">
          <wp:simplePos x="0" y="0"/>
          <wp:positionH relativeFrom="column">
            <wp:posOffset>2482215</wp:posOffset>
          </wp:positionH>
          <wp:positionV relativeFrom="paragraph">
            <wp:posOffset>-135890</wp:posOffset>
          </wp:positionV>
          <wp:extent cx="716280" cy="934720"/>
          <wp:effectExtent l="0" t="0" r="0" b="0"/>
          <wp:wrapSquare wrapText="bothSides"/>
          <wp:docPr id="1" name="Obrázo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934720"/>
                  </a:xfrm>
                  <a:prstGeom prst="rect">
                    <a:avLst/>
                  </a:prstGeom>
                  <a:ln w="6350">
                    <a:solidFill>
                      <a:srgbClr val="000000"/>
                    </a:solidFill>
                  </a:ln>
                </pic:spPr>
              </pic:pic>
            </a:graphicData>
          </a:graphic>
        </wp:anchor>
      </w:drawing>
    </w:r>
  </w:p>
  <w:p w:rsidR="009343A0" w:rsidRDefault="009343A0">
    <w:pPr>
      <w:pStyle w:val="Hlavika"/>
      <w:tabs>
        <w:tab w:val="clear" w:pos="4536"/>
        <w:tab w:val="clear" w:pos="9072"/>
      </w:tabs>
      <w:rPr>
        <w:b/>
        <w:bCs/>
        <w:sz w:val="26"/>
        <w:szCs w:val="26"/>
        <w:lang w:val="en-US"/>
      </w:rPr>
    </w:pPr>
  </w:p>
  <w:p w:rsidR="009343A0" w:rsidRDefault="009343A0">
    <w:pPr>
      <w:pStyle w:val="Hlavika"/>
      <w:tabs>
        <w:tab w:val="clear" w:pos="4536"/>
        <w:tab w:val="clear" w:pos="9072"/>
      </w:tabs>
      <w:rPr>
        <w:b/>
        <w:bCs/>
        <w:sz w:val="26"/>
        <w:szCs w:val="26"/>
        <w:lang w:val="en-US"/>
      </w:rPr>
    </w:pPr>
  </w:p>
  <w:p w:rsidR="009343A0" w:rsidRDefault="009343A0">
    <w:pPr>
      <w:pStyle w:val="Hlavika"/>
      <w:tabs>
        <w:tab w:val="clear" w:pos="4536"/>
        <w:tab w:val="clear" w:pos="9072"/>
      </w:tabs>
      <w:rPr>
        <w:b/>
        <w:bCs/>
        <w:sz w:val="26"/>
        <w:szCs w:val="26"/>
        <w:lang w:val="en-US"/>
      </w:rPr>
    </w:pPr>
  </w:p>
  <w:p w:rsidR="009343A0" w:rsidRDefault="009343A0">
    <w:pPr>
      <w:pStyle w:val="Hlavika"/>
      <w:tabs>
        <w:tab w:val="clear" w:pos="4536"/>
        <w:tab w:val="clear" w:pos="9072"/>
      </w:tabs>
      <w:rPr>
        <w:b/>
        <w:bCs/>
        <w:sz w:val="26"/>
        <w:szCs w:val="26"/>
        <w:lang w:val="en-US"/>
      </w:rPr>
    </w:pPr>
  </w:p>
  <w:p w:rsidR="009343A0" w:rsidRDefault="00000000">
    <w:pPr>
      <w:pStyle w:val="Hlavika"/>
      <w:pBdr>
        <w:bottom w:val="thickThinSmallGap" w:sz="24" w:space="1" w:color="622423"/>
      </w:pBdr>
      <w:tabs>
        <w:tab w:val="clear" w:pos="4536"/>
        <w:tab w:val="clear" w:pos="9072"/>
      </w:tabs>
      <w:spacing w:line="360" w:lineRule="auto"/>
      <w:jc w:val="center"/>
      <w:rPr>
        <w:b/>
        <w:bCs/>
        <w:sz w:val="26"/>
        <w:szCs w:val="26"/>
        <w:lang w:val="en-US"/>
      </w:rPr>
    </w:pPr>
    <w:r>
      <w:rPr>
        <w:rFonts w:asciiTheme="majorHAnsi" w:eastAsiaTheme="majorEastAsia" w:hAnsiTheme="majorHAnsi" w:cstheme="majorBidi"/>
        <w:b/>
        <w:bCs/>
        <w:sz w:val="32"/>
        <w:szCs w:val="32"/>
        <w:lang w:val="en-US"/>
      </w:rPr>
      <w:t>Obec Tureň – Obecný úrad, Tureň 36, 903 01 Tureň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3A0"/>
    <w:rsid w:val="001E20F5"/>
    <w:rsid w:val="00460769"/>
    <w:rsid w:val="00460DAA"/>
    <w:rsid w:val="004A2E6D"/>
    <w:rsid w:val="0054579B"/>
    <w:rsid w:val="005C0706"/>
    <w:rsid w:val="007F6654"/>
    <w:rsid w:val="0088634D"/>
    <w:rsid w:val="00912072"/>
    <w:rsid w:val="009343A0"/>
    <w:rsid w:val="00997865"/>
    <w:rsid w:val="00A025F3"/>
    <w:rsid w:val="00A179FC"/>
    <w:rsid w:val="00B738E2"/>
    <w:rsid w:val="00C50436"/>
    <w:rsid w:val="00D67EDC"/>
    <w:rsid w:val="00E9138D"/>
    <w:rsid w:val="00EB4A8D"/>
    <w:rsid w:val="00F21836"/>
    <w:rsid w:val="00F66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A3B92"/>
  <w15:docId w15:val="{672BCE84-08BE-4E27-A6D8-E142C8B6A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Cs w:val="22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15BA2"/>
    <w:pPr>
      <w:spacing w:after="200" w:line="276" w:lineRule="auto"/>
    </w:pPr>
    <w:rPr>
      <w:sz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Char">
    <w:name w:val="Hlavička Char"/>
    <w:basedOn w:val="Predvolenpsmoodseku"/>
    <w:link w:val="Hlavika"/>
    <w:uiPriority w:val="99"/>
    <w:qFormat/>
    <w:rsid w:val="00BD705F"/>
  </w:style>
  <w:style w:type="character" w:customStyle="1" w:styleId="PtaChar">
    <w:name w:val="Päta Char"/>
    <w:basedOn w:val="Predvolenpsmoodseku"/>
    <w:link w:val="Pta"/>
    <w:uiPriority w:val="99"/>
    <w:qFormat/>
    <w:rsid w:val="00BD705F"/>
  </w:style>
  <w:style w:type="character" w:customStyle="1" w:styleId="Internetovodkaz">
    <w:name w:val="Internetový odkaz"/>
    <w:basedOn w:val="Predvolenpsmoodseku"/>
    <w:uiPriority w:val="99"/>
    <w:unhideWhenUsed/>
    <w:rsid w:val="00BD705F"/>
    <w:rPr>
      <w:color w:val="0000FF" w:themeColor="hyperlink"/>
      <w:u w:val="single"/>
    </w:rPr>
  </w:style>
  <w:style w:type="character" w:customStyle="1" w:styleId="ZkladntextChar">
    <w:name w:val="Základný text Char"/>
    <w:basedOn w:val="Predvolenpsmoodseku"/>
    <w:link w:val="Zkladntext"/>
    <w:qFormat/>
    <w:rsid w:val="00BD705F"/>
    <w:rPr>
      <w:rFonts w:ascii="Times New Roman" w:eastAsia="Times New Roman" w:hAnsi="Times New Roman" w:cs="Times New Roman"/>
      <w:sz w:val="24"/>
      <w:szCs w:val="20"/>
      <w:lang w:val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qFormat/>
    <w:rsid w:val="00BD705F"/>
    <w:rPr>
      <w:rFonts w:ascii="Tahoma" w:hAnsi="Tahoma" w:cs="Tahoma"/>
      <w:sz w:val="16"/>
      <w:szCs w:val="16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qFormat/>
    <w:rsid w:val="0038794C"/>
    <w:rPr>
      <w:color w:val="605E5C"/>
      <w:shd w:val="clear" w:color="auto" w:fill="E1DFDD"/>
    </w:rPr>
  </w:style>
  <w:style w:type="character" w:customStyle="1" w:styleId="Navtveninternetovodkaz">
    <w:name w:val="Navštívený internetový odkaz"/>
    <w:rPr>
      <w:color w:val="800080"/>
      <w:u w:val="single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y"/>
    <w:link w:val="ZkladntextChar"/>
    <w:unhideWhenUsed/>
    <w:rsid w:val="00BD70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cs-CZ"/>
    </w:rPr>
  </w:style>
  <w:style w:type="paragraph" w:styleId="Zoznam">
    <w:name w:val="List"/>
    <w:basedOn w:val="Zkladntext"/>
    <w:rPr>
      <w:rFonts w:cs="Lucida Sans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lny"/>
    <w:qFormat/>
    <w:pPr>
      <w:suppressLineNumbers/>
    </w:pPr>
    <w:rPr>
      <w:rFonts w:cs="Lucida Sans"/>
    </w:rPr>
  </w:style>
  <w:style w:type="paragraph" w:customStyle="1" w:styleId="Hlavikaapta">
    <w:name w:val="Hlavička a päta"/>
    <w:basedOn w:val="Normlny"/>
    <w:qFormat/>
  </w:style>
  <w:style w:type="paragraph" w:styleId="Hlavika">
    <w:name w:val="header"/>
    <w:basedOn w:val="Normlny"/>
    <w:link w:val="HlavikaChar"/>
    <w:uiPriority w:val="99"/>
    <w:unhideWhenUsed/>
    <w:rsid w:val="00BD705F"/>
    <w:pPr>
      <w:tabs>
        <w:tab w:val="center" w:pos="4536"/>
        <w:tab w:val="right" w:pos="9072"/>
      </w:tabs>
      <w:spacing w:after="0" w:line="240" w:lineRule="auto"/>
    </w:pPr>
  </w:style>
  <w:style w:type="paragraph" w:styleId="Pta">
    <w:name w:val="footer"/>
    <w:basedOn w:val="Normlny"/>
    <w:link w:val="PtaChar"/>
    <w:uiPriority w:val="99"/>
    <w:unhideWhenUsed/>
    <w:rsid w:val="00BD705F"/>
    <w:pPr>
      <w:tabs>
        <w:tab w:val="center" w:pos="4536"/>
        <w:tab w:val="right" w:pos="9072"/>
      </w:tabs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qFormat/>
    <w:rsid w:val="00BD705F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stolna-pri-dunaji.sk/" TargetMode="External"/><Relationship Id="rId1" Type="http://schemas.openxmlformats.org/officeDocument/2006/relationships/hyperlink" Target="mailto:kostolnapd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2A0EA-BDD1-4CB7-8DA1-FDFC0DF04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13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ModifiedBy>admin</cp:lastModifiedBy>
  <cp:revision>4</cp:revision>
  <cp:lastPrinted>2022-03-18T10:07:00Z</cp:lastPrinted>
  <dcterms:created xsi:type="dcterms:W3CDTF">2022-12-15T08:07:00Z</dcterms:created>
  <dcterms:modified xsi:type="dcterms:W3CDTF">2023-03-03T07:17:00Z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