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 xml:space="preserve">Fyzická osoba:      meno, priezvisko, trvalý pobyt, tel. číslo, e – mailová adresa </w:t>
      </w:r>
    </w:p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>Právnická osoba:  názov spoločnosti, adresa sídla, IČO, tel. číslo, e – mailová adresa konateľa</w:t>
      </w:r>
    </w:p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577F9D" w:rsidRDefault="00577F9D" w:rsidP="00577F9D">
      <w:pPr>
        <w:rPr>
          <w:b/>
          <w:sz w:val="22"/>
          <w:szCs w:val="22"/>
        </w:rPr>
      </w:pPr>
    </w:p>
    <w:p w:rsidR="00577F9D" w:rsidRDefault="00577F9D" w:rsidP="00577F9D">
      <w:pPr>
        <w:tabs>
          <w:tab w:val="left" w:pos="5670"/>
        </w:tabs>
        <w:ind w:left="5664"/>
        <w:jc w:val="both"/>
        <w:rPr>
          <w:b/>
          <w:sz w:val="22"/>
          <w:szCs w:val="22"/>
        </w:rPr>
      </w:pPr>
    </w:p>
    <w:p w:rsidR="00577F9D" w:rsidRDefault="00577F9D" w:rsidP="00577F9D">
      <w:pPr>
        <w:tabs>
          <w:tab w:val="left" w:pos="5670"/>
        </w:tabs>
        <w:ind w:left="5664"/>
        <w:jc w:val="both"/>
        <w:rPr>
          <w:b/>
          <w:sz w:val="22"/>
          <w:szCs w:val="22"/>
        </w:rPr>
      </w:pPr>
    </w:p>
    <w:p w:rsidR="00577F9D" w:rsidRDefault="00577F9D" w:rsidP="00577F9D">
      <w:pPr>
        <w:tabs>
          <w:tab w:val="left" w:pos="5670"/>
        </w:tabs>
        <w:ind w:left="566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Obecný úrad Tureň</w:t>
      </w:r>
    </w:p>
    <w:p w:rsidR="00577F9D" w:rsidRDefault="00577F9D" w:rsidP="00577F9D">
      <w:pPr>
        <w:ind w:left="4956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Tureň 36</w:t>
      </w:r>
    </w:p>
    <w:p w:rsidR="00577F9D" w:rsidRDefault="00577F9D" w:rsidP="00577F9D">
      <w:pPr>
        <w:ind w:left="4956"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903 01 Tureň</w:t>
      </w: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  <w:r>
        <w:rPr>
          <w:b/>
          <w:sz w:val="22"/>
          <w:szCs w:val="22"/>
        </w:rPr>
        <w:t>VEC:</w:t>
      </w:r>
      <w:r>
        <w:rPr>
          <w:sz w:val="22"/>
          <w:szCs w:val="22"/>
        </w:rPr>
        <w:t xml:space="preserve"> Žiadosť o prenájom  nehnuteľnosti – nebytového priestoru</w:t>
      </w: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tabs>
          <w:tab w:val="left" w:pos="9000"/>
        </w:tabs>
        <w:spacing w:line="360" w:lineRule="auto"/>
        <w:ind w:right="74"/>
        <w:jc w:val="both"/>
        <w:rPr>
          <w:sz w:val="22"/>
          <w:szCs w:val="22"/>
        </w:rPr>
      </w:pP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Žiadam o prenájom: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Adresa, kde sa objekt nachádza: </w:t>
      </w:r>
      <w:r>
        <w:rPr>
          <w:b/>
          <w:sz w:val="22"/>
          <w:szCs w:val="22"/>
        </w:rPr>
        <w:t>Tureň 32, 903 01 Tureň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Identifikácia priestoru: </w:t>
      </w:r>
      <w:r>
        <w:rPr>
          <w:b/>
          <w:sz w:val="22"/>
          <w:szCs w:val="22"/>
        </w:rPr>
        <w:t>Obecný klub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Požadovaná plocha v m</w:t>
      </w:r>
      <w:r>
        <w:rPr>
          <w:sz w:val="22"/>
          <w:szCs w:val="22"/>
          <w:vertAlign w:val="superscript"/>
        </w:rPr>
        <w:t xml:space="preserve">2  </w:t>
      </w:r>
      <w:r>
        <w:rPr>
          <w:sz w:val="22"/>
          <w:szCs w:val="22"/>
        </w:rPr>
        <w:t xml:space="preserve">na prenájom: </w:t>
      </w:r>
      <w:r>
        <w:rPr>
          <w:b/>
          <w:sz w:val="22"/>
          <w:szCs w:val="22"/>
        </w:rPr>
        <w:t>101 m2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Účel, na ktorý má prenajatý nebytový priestor slúžiť: .............................................................................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</w:p>
    <w:p w:rsidR="00577F9D" w:rsidRDefault="00577F9D" w:rsidP="00577F9D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Doba nájmu: .................................................................................................................................</w:t>
      </w:r>
    </w:p>
    <w:p w:rsidR="00577F9D" w:rsidRDefault="00577F9D" w:rsidP="00577F9D">
      <w:pPr>
        <w:spacing w:line="360" w:lineRule="auto"/>
        <w:rPr>
          <w:sz w:val="22"/>
          <w:szCs w:val="22"/>
        </w:rPr>
      </w:pPr>
    </w:p>
    <w:p w:rsidR="00577F9D" w:rsidRDefault="00577F9D" w:rsidP="00577F9D">
      <w:pPr>
        <w:spacing w:line="360" w:lineRule="auto"/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>v ................................... dňa ..........................                    ......................................................</w:t>
      </w:r>
    </w:p>
    <w:p w:rsidR="00577F9D" w:rsidRDefault="00577F9D" w:rsidP="00577F9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Podpis žiadateľa</w:t>
      </w:r>
    </w:p>
    <w:p w:rsidR="00577F9D" w:rsidRDefault="00577F9D" w:rsidP="00577F9D">
      <w:pPr>
        <w:rPr>
          <w:sz w:val="22"/>
          <w:szCs w:val="22"/>
        </w:rPr>
      </w:pPr>
    </w:p>
    <w:p w:rsidR="00577F9D" w:rsidRDefault="00577F9D" w:rsidP="00577F9D">
      <w:pPr>
        <w:autoSpaceDE w:val="0"/>
        <w:autoSpaceDN w:val="0"/>
        <w:adjustRightInd w:val="0"/>
        <w:rPr>
          <w:sz w:val="22"/>
          <w:szCs w:val="22"/>
        </w:rPr>
      </w:pPr>
    </w:p>
    <w:p w:rsidR="00577F9D" w:rsidRDefault="00577F9D" w:rsidP="00577F9D">
      <w:pPr>
        <w:autoSpaceDE w:val="0"/>
        <w:autoSpaceDN w:val="0"/>
        <w:adjustRightInd w:val="0"/>
        <w:rPr>
          <w:sz w:val="22"/>
          <w:szCs w:val="22"/>
        </w:rPr>
      </w:pPr>
    </w:p>
    <w:p w:rsidR="00577F9D" w:rsidRDefault="00577F9D" w:rsidP="00577F9D">
      <w:pPr>
        <w:jc w:val="both"/>
        <w:rPr>
          <w:sz w:val="22"/>
          <w:szCs w:val="22"/>
        </w:rPr>
      </w:pPr>
      <w:r>
        <w:rPr>
          <w:sz w:val="22"/>
          <w:szCs w:val="22"/>
        </w:rPr>
        <w:t>V zmysle zákona č. 18/2019 Z. z. o ochrane osobných údajov a o zmene a doplnení niektorých zákonov a Nariadenia Európskeho parlamentu a Rady EÚ č. 2016/679 o ochrane fyzických osôb pri spracovaní osobných údajov a o voľnom pohybe takýchto údajov – GDPR podpisom tejto žiadosti udeľujem Obci Tureň svoj súhlas so spracúvaním osobných údajov v rozsahu, v akom sú poskytnuté v tejto žiadosti na účely vybavenia žiadosti, po dobu vybavenia žiadosti. Súhlas možno odvolať iba v prípade preukázaného porušenia podmienok spracúvania osobných údajov, za ktorých bol súhlas udelený.</w:t>
      </w:r>
    </w:p>
    <w:p w:rsidR="00577F9D" w:rsidRDefault="00577F9D" w:rsidP="00577F9D">
      <w:pPr>
        <w:jc w:val="both"/>
        <w:rPr>
          <w:sz w:val="22"/>
          <w:szCs w:val="22"/>
        </w:rPr>
      </w:pPr>
    </w:p>
    <w:p w:rsidR="00577F9D" w:rsidRDefault="00577F9D" w:rsidP="00577F9D">
      <w:pPr>
        <w:jc w:val="both"/>
        <w:rPr>
          <w:sz w:val="22"/>
          <w:szCs w:val="22"/>
        </w:rPr>
      </w:pPr>
    </w:p>
    <w:p w:rsidR="00577F9D" w:rsidRDefault="00577F9D" w:rsidP="00577F9D">
      <w:pPr>
        <w:jc w:val="both"/>
        <w:rPr>
          <w:sz w:val="22"/>
          <w:szCs w:val="22"/>
        </w:rPr>
      </w:pPr>
    </w:p>
    <w:p w:rsidR="00577F9D" w:rsidRDefault="00577F9D" w:rsidP="00577F9D">
      <w:pPr>
        <w:jc w:val="both"/>
        <w:rPr>
          <w:sz w:val="22"/>
          <w:szCs w:val="22"/>
        </w:rPr>
      </w:pPr>
    </w:p>
    <w:p w:rsidR="00577F9D" w:rsidRDefault="00577F9D" w:rsidP="00577F9D">
      <w:pPr>
        <w:jc w:val="both"/>
        <w:rPr>
          <w:sz w:val="22"/>
          <w:szCs w:val="22"/>
        </w:rPr>
      </w:pPr>
    </w:p>
    <w:p w:rsidR="00577F9D" w:rsidRDefault="00577F9D" w:rsidP="00577F9D">
      <w:pPr>
        <w:jc w:val="center"/>
        <w:rPr>
          <w:sz w:val="22"/>
          <w:szCs w:val="22"/>
        </w:rPr>
      </w:pPr>
    </w:p>
    <w:p w:rsidR="00C47823" w:rsidRDefault="00C47823" w:rsidP="00577F9D">
      <w:pPr>
        <w:jc w:val="center"/>
        <w:rPr>
          <w:b/>
          <w:sz w:val="20"/>
          <w:szCs w:val="20"/>
        </w:rPr>
      </w:pPr>
    </w:p>
    <w:p w:rsidR="00577F9D" w:rsidRDefault="00577F9D" w:rsidP="00577F9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Podmienky používania Obecného klubu</w:t>
      </w:r>
    </w:p>
    <w:p w:rsidR="00577F9D" w:rsidRDefault="00577F9D" w:rsidP="00577F9D">
      <w:pPr>
        <w:jc w:val="center"/>
        <w:rPr>
          <w:sz w:val="20"/>
          <w:szCs w:val="20"/>
        </w:rPr>
      </w:pPr>
    </w:p>
    <w:p w:rsidR="00577F9D" w:rsidRDefault="00577F9D" w:rsidP="00577F9D">
      <w:pPr>
        <w:spacing w:line="216" w:lineRule="auto"/>
        <w:ind w:firstLine="720"/>
        <w:jc w:val="both"/>
        <w:rPr>
          <w:bCs/>
          <w:sz w:val="20"/>
          <w:szCs w:val="20"/>
          <w:lang w:val="en-US"/>
        </w:rPr>
      </w:pPr>
      <w:r>
        <w:rPr>
          <w:b/>
          <w:sz w:val="20"/>
          <w:szCs w:val="20"/>
        </w:rPr>
        <w:t xml:space="preserve">Obec </w:t>
      </w:r>
      <w:proofErr w:type="spellStart"/>
      <w:r>
        <w:rPr>
          <w:b/>
          <w:bCs/>
          <w:sz w:val="20"/>
          <w:szCs w:val="20"/>
          <w:lang w:val="en-US"/>
        </w:rPr>
        <w:t>Tureň</w:t>
      </w:r>
      <w:proofErr w:type="spellEnd"/>
      <w:r>
        <w:rPr>
          <w:sz w:val="20"/>
          <w:szCs w:val="20"/>
        </w:rPr>
        <w:t xml:space="preserve">, so sídlom obecného úradu </w:t>
      </w:r>
      <w:proofErr w:type="spellStart"/>
      <w:r>
        <w:rPr>
          <w:bCs/>
          <w:sz w:val="20"/>
          <w:szCs w:val="20"/>
          <w:lang w:val="en-US"/>
        </w:rPr>
        <w:t>Tureň</w:t>
      </w:r>
      <w:proofErr w:type="spellEnd"/>
      <w:r>
        <w:rPr>
          <w:bCs/>
          <w:sz w:val="20"/>
          <w:szCs w:val="20"/>
          <w:lang w:val="en-US"/>
        </w:rPr>
        <w:t xml:space="preserve"> 36, 90301 </w:t>
      </w:r>
      <w:proofErr w:type="spellStart"/>
      <w:r>
        <w:rPr>
          <w:bCs/>
          <w:sz w:val="20"/>
          <w:szCs w:val="20"/>
          <w:lang w:val="en-US"/>
        </w:rPr>
        <w:t>Tureň</w:t>
      </w:r>
      <w:proofErr w:type="spellEnd"/>
      <w:r>
        <w:rPr>
          <w:sz w:val="20"/>
          <w:szCs w:val="20"/>
        </w:rPr>
        <w:t xml:space="preserve">, identifikačné číslo </w:t>
      </w:r>
      <w:r>
        <w:rPr>
          <w:bCs/>
          <w:sz w:val="20"/>
          <w:szCs w:val="20"/>
          <w:lang w:val="en-US"/>
        </w:rPr>
        <w:t>IČO: 00305138</w:t>
      </w:r>
      <w:r>
        <w:rPr>
          <w:sz w:val="20"/>
          <w:szCs w:val="20"/>
        </w:rPr>
        <w:t xml:space="preserve">, daňové identifikačné číslo </w:t>
      </w:r>
      <w:r>
        <w:rPr>
          <w:bCs/>
          <w:sz w:val="20"/>
          <w:szCs w:val="20"/>
          <w:lang w:val="en-US"/>
        </w:rPr>
        <w:t>2020662292</w:t>
      </w:r>
      <w:r>
        <w:rPr>
          <w:sz w:val="20"/>
          <w:szCs w:val="20"/>
        </w:rPr>
        <w:t xml:space="preserve">, </w:t>
      </w:r>
      <w:r w:rsidR="00950396">
        <w:rPr>
          <w:sz w:val="20"/>
          <w:szCs w:val="20"/>
        </w:rPr>
        <w:t xml:space="preserve">číslo účtu IBAN SK54 0200 0000 0000 1642 3112, </w:t>
      </w:r>
      <w:r>
        <w:rPr>
          <w:sz w:val="20"/>
          <w:szCs w:val="20"/>
        </w:rPr>
        <w:t xml:space="preserve"> konajúci starosta </w:t>
      </w:r>
      <w:r>
        <w:rPr>
          <w:bCs/>
          <w:sz w:val="20"/>
          <w:szCs w:val="20"/>
          <w:lang w:val="en-US"/>
        </w:rPr>
        <w:t xml:space="preserve">Dominik </w:t>
      </w:r>
      <w:proofErr w:type="spellStart"/>
      <w:r>
        <w:rPr>
          <w:bCs/>
          <w:sz w:val="20"/>
          <w:szCs w:val="20"/>
          <w:lang w:val="en-US"/>
        </w:rPr>
        <w:t>Cisár</w:t>
      </w:r>
      <w:proofErr w:type="spellEnd"/>
      <w:r>
        <w:rPr>
          <w:bCs/>
          <w:sz w:val="20"/>
          <w:szCs w:val="20"/>
        </w:rPr>
        <w:t xml:space="preserve">, </w:t>
      </w:r>
      <w:r>
        <w:rPr>
          <w:sz w:val="20"/>
          <w:szCs w:val="20"/>
        </w:rPr>
        <w:t>ako prenajímateľ, na strane jednej (ďalej len „prenajímateľ“)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</w:p>
    <w:p w:rsidR="00577F9D" w:rsidRDefault="00577F9D" w:rsidP="00577F9D">
      <w:pPr>
        <w:spacing w:line="21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</w:t>
      </w:r>
    </w:p>
    <w:p w:rsidR="00577F9D" w:rsidRDefault="00577F9D" w:rsidP="00577F9D">
      <w:pPr>
        <w:pStyle w:val="Zkladntext"/>
        <w:spacing w:line="216" w:lineRule="auto"/>
        <w:rPr>
          <w:rFonts w:ascii="Times New Roman" w:hAnsi="Times New Roman"/>
          <w:bCs/>
          <w:sz w:val="20"/>
          <w:szCs w:val="20"/>
          <w:lang w:val="en-US"/>
        </w:rPr>
      </w:pPr>
      <w:r w:rsidRPr="00950396">
        <w:rPr>
          <w:rFonts w:ascii="Times New Roman" w:hAnsi="Times New Roman"/>
          <w:b/>
          <w:bCs/>
          <w:sz w:val="20"/>
          <w:szCs w:val="20"/>
          <w:lang w:val="en-US"/>
        </w:rPr>
        <w:t>………………………………………………………………..</w:t>
      </w:r>
      <w:r>
        <w:rPr>
          <w:rFonts w:ascii="Times New Roman" w:hAnsi="Times New Roman"/>
          <w:b/>
          <w:bCs/>
          <w:sz w:val="20"/>
          <w:szCs w:val="20"/>
          <w:lang w:val="en-US"/>
        </w:rPr>
        <w:t> </w:t>
      </w:r>
      <w:r>
        <w:rPr>
          <w:rFonts w:ascii="Times New Roman" w:hAnsi="Times New Roman"/>
          <w:sz w:val="20"/>
          <w:szCs w:val="20"/>
        </w:rPr>
        <w:t>ako nájomca na strane druhej (ďalej len „nájomca“), uza</w:t>
      </w:r>
      <w:r w:rsidR="00950396">
        <w:rPr>
          <w:rFonts w:ascii="Times New Roman" w:hAnsi="Times New Roman"/>
          <w:sz w:val="20"/>
          <w:szCs w:val="20"/>
        </w:rPr>
        <w:t>tvárajú</w:t>
      </w:r>
      <w:r w:rsidR="002C2CCA">
        <w:rPr>
          <w:rFonts w:ascii="Times New Roman" w:hAnsi="Times New Roman"/>
          <w:sz w:val="20"/>
          <w:szCs w:val="20"/>
        </w:rPr>
        <w:t xml:space="preserve"> v </w:t>
      </w:r>
      <w:r>
        <w:rPr>
          <w:rFonts w:ascii="Times New Roman" w:hAnsi="Times New Roman"/>
          <w:sz w:val="20"/>
          <w:szCs w:val="20"/>
        </w:rPr>
        <w:t xml:space="preserve"> súlade s </w:t>
      </w:r>
      <w:r w:rsidR="00950396">
        <w:rPr>
          <w:rFonts w:ascii="Times New Roman" w:hAnsi="Times New Roman"/>
          <w:sz w:val="20"/>
          <w:szCs w:val="20"/>
        </w:rPr>
        <w:t>ú</w:t>
      </w:r>
      <w:r>
        <w:rPr>
          <w:rFonts w:ascii="Times New Roman" w:hAnsi="Times New Roman"/>
          <w:sz w:val="20"/>
          <w:szCs w:val="20"/>
        </w:rPr>
        <w:t>st. § 3 záko</w:t>
      </w:r>
      <w:r>
        <w:rPr>
          <w:rFonts w:ascii="Times New Roman" w:hAnsi="Times New Roman"/>
          <w:sz w:val="20"/>
          <w:szCs w:val="20"/>
        </w:rPr>
        <w:softHyphen/>
        <w:t>na č. 116/19</w:t>
      </w:r>
      <w:r>
        <w:rPr>
          <w:rFonts w:ascii="Times New Roman" w:hAnsi="Times New Roman"/>
          <w:sz w:val="20"/>
          <w:szCs w:val="20"/>
        </w:rPr>
        <w:softHyphen/>
        <w:t>90 Zb. o nájme a podnáj</w:t>
      </w:r>
      <w:r>
        <w:rPr>
          <w:rFonts w:ascii="Times New Roman" w:hAnsi="Times New Roman"/>
          <w:sz w:val="20"/>
          <w:szCs w:val="20"/>
        </w:rPr>
        <w:softHyphen/>
        <w:t>me nebyto</w:t>
      </w:r>
      <w:r>
        <w:rPr>
          <w:rFonts w:ascii="Times New Roman" w:hAnsi="Times New Roman"/>
          <w:sz w:val="20"/>
          <w:szCs w:val="20"/>
        </w:rPr>
        <w:softHyphen/>
        <w:t>vých pries</w:t>
      </w:r>
      <w:r>
        <w:rPr>
          <w:rFonts w:ascii="Times New Roman" w:hAnsi="Times New Roman"/>
          <w:sz w:val="20"/>
          <w:szCs w:val="20"/>
        </w:rPr>
        <w:softHyphen/>
        <w:t>to</w:t>
      </w:r>
      <w:r>
        <w:rPr>
          <w:rFonts w:ascii="Times New Roman" w:hAnsi="Times New Roman"/>
          <w:sz w:val="20"/>
          <w:szCs w:val="20"/>
        </w:rPr>
        <w:softHyphen/>
        <w:t>rov v znení neskor</w:t>
      </w:r>
      <w:r>
        <w:rPr>
          <w:rFonts w:ascii="Times New Roman" w:hAnsi="Times New Roman"/>
          <w:sz w:val="20"/>
          <w:szCs w:val="20"/>
        </w:rPr>
        <w:softHyphen/>
        <w:t>ších predpi</w:t>
      </w:r>
      <w:r>
        <w:rPr>
          <w:rFonts w:ascii="Times New Roman" w:hAnsi="Times New Roman"/>
          <w:sz w:val="20"/>
          <w:szCs w:val="20"/>
        </w:rPr>
        <w:softHyphen/>
        <w:t>sov</w:t>
      </w:r>
      <w:r w:rsidR="002C2CCA">
        <w:rPr>
          <w:rFonts w:ascii="Times New Roman" w:hAnsi="Times New Roman"/>
          <w:sz w:val="20"/>
          <w:szCs w:val="20"/>
        </w:rPr>
        <w:t>.</w:t>
      </w:r>
    </w:p>
    <w:p w:rsidR="00577F9D" w:rsidRDefault="00577F9D" w:rsidP="00577F9D">
      <w:pPr>
        <w:spacing w:line="216" w:lineRule="auto"/>
        <w:jc w:val="both"/>
        <w:rPr>
          <w:sz w:val="20"/>
          <w:szCs w:val="20"/>
        </w:rPr>
      </w:pP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Podmienky používan</w:t>
      </w:r>
      <w:r w:rsidR="00950396">
        <w:rPr>
          <w:b/>
          <w:bCs/>
          <w:sz w:val="20"/>
          <w:szCs w:val="20"/>
        </w:rPr>
        <w:t>i</w:t>
      </w:r>
      <w:r>
        <w:rPr>
          <w:b/>
          <w:bCs/>
          <w:sz w:val="20"/>
          <w:szCs w:val="20"/>
        </w:rPr>
        <w:t>a nebytových priestorov:</w:t>
      </w:r>
    </w:p>
    <w:p w:rsidR="00577F9D" w:rsidRDefault="00577F9D" w:rsidP="00577F9D">
      <w:pPr>
        <w:spacing w:line="216" w:lineRule="auto"/>
        <w:jc w:val="both"/>
        <w:rPr>
          <w:sz w:val="20"/>
          <w:szCs w:val="20"/>
        </w:rPr>
      </w:pP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Čl. I</w:t>
      </w:r>
    </w:p>
    <w:p w:rsidR="00577F9D" w:rsidRDefault="00577F9D" w:rsidP="00577F9D">
      <w:pPr>
        <w:spacing w:line="216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Predmet nájmu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1.</w:t>
      </w:r>
      <w:r>
        <w:rPr>
          <w:sz w:val="20"/>
          <w:szCs w:val="20"/>
        </w:rPr>
        <w:t xml:space="preserve"> Prenajímateľ sa zaväzuje prenechať nájomcovi na užívanie nebytový priestor označený ako „Obecný klub“ 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nachádzajúci sa na adrese Tureň 32, (ďalej len „</w:t>
      </w:r>
      <w:r>
        <w:rPr>
          <w:b/>
          <w:sz w:val="20"/>
          <w:szCs w:val="20"/>
        </w:rPr>
        <w:t>prenajatý priestor</w:t>
      </w:r>
      <w:r>
        <w:rPr>
          <w:sz w:val="20"/>
          <w:szCs w:val="20"/>
        </w:rPr>
        <w:t xml:space="preserve">“) v nehnuteľnosti, ktorá je zapísaná v katastri nehnuteľností spravovanom Okresným úradom Senec, katastrálnym odborom, na liste vlastníctva číslo 520, okres Senec, obec Tureň, katastrálne územie Tureň, ako stavba súpisné číslo 32, postavená na pozemku parcela registra </w:t>
      </w:r>
      <w:r>
        <w:rPr>
          <w:color w:val="000000"/>
          <w:sz w:val="20"/>
          <w:szCs w:val="20"/>
        </w:rPr>
        <w:t xml:space="preserve">„C“ </w:t>
      </w:r>
      <w:r>
        <w:rPr>
          <w:sz w:val="20"/>
          <w:szCs w:val="20"/>
        </w:rPr>
        <w:t xml:space="preserve">katastra nehnuteľností s parcelným číslom 26/1. </w:t>
      </w:r>
    </w:p>
    <w:p w:rsidR="00577F9D" w:rsidRDefault="00577F9D" w:rsidP="00577F9D">
      <w:pPr>
        <w:tabs>
          <w:tab w:val="left" w:pos="-1440"/>
          <w:tab w:val="left" w:pos="-720"/>
          <w:tab w:val="left" w:pos="0"/>
          <w:tab w:val="left" w:pos="518"/>
          <w:tab w:val="left" w:pos="720"/>
          <w:tab w:val="left" w:pos="98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16" w:lineRule="auto"/>
        <w:ind w:firstLine="518"/>
        <w:jc w:val="both"/>
        <w:rPr>
          <w:bCs/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ab/>
        <w:t>2.</w:t>
      </w:r>
      <w:r>
        <w:rPr>
          <w:sz w:val="20"/>
          <w:szCs w:val="20"/>
        </w:rPr>
        <w:t xml:space="preserve"> Prenajímateľ vyhlasuje, že prenajatý priestor je v jeho vlast</w:t>
      </w:r>
      <w:r>
        <w:rPr>
          <w:sz w:val="20"/>
          <w:szCs w:val="20"/>
        </w:rPr>
        <w:softHyphen/>
        <w:t>níctve a že je oprávnený prenajatý priestor prene</w:t>
      </w:r>
      <w:r>
        <w:rPr>
          <w:sz w:val="20"/>
          <w:szCs w:val="20"/>
        </w:rPr>
        <w:softHyphen/>
        <w:t>chať nájomcovi do užívania podľa tejto zmluvy v súlade s </w:t>
      </w:r>
      <w:r w:rsidR="00950396">
        <w:rPr>
          <w:sz w:val="20"/>
          <w:szCs w:val="20"/>
        </w:rPr>
        <w:t>ú</w:t>
      </w:r>
      <w:r>
        <w:rPr>
          <w:sz w:val="20"/>
          <w:szCs w:val="20"/>
        </w:rPr>
        <w:t xml:space="preserve">st. § 9a ods. 9 písm. b) zákona č. 138/1991 Zb. o majetku obcí v znení neskorších predpisov. 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Čl. II</w:t>
      </w:r>
    </w:p>
    <w:p w:rsidR="00577F9D" w:rsidRDefault="00577F9D" w:rsidP="00577F9D">
      <w:pPr>
        <w:spacing w:line="216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Účel nájmu</w:t>
      </w:r>
    </w:p>
    <w:p w:rsidR="00577F9D" w:rsidRDefault="00577F9D" w:rsidP="00577F9D">
      <w:pPr>
        <w:spacing w:line="216" w:lineRule="auto"/>
        <w:ind w:firstLine="720"/>
        <w:jc w:val="both"/>
        <w:rPr>
          <w:b/>
          <w:bCs/>
          <w:i/>
          <w:iCs/>
          <w:sz w:val="20"/>
          <w:szCs w:val="20"/>
          <w:lang w:val="en-US"/>
        </w:rPr>
      </w:pPr>
      <w:r>
        <w:rPr>
          <w:b/>
          <w:bCs/>
          <w:i/>
          <w:iCs/>
          <w:sz w:val="20"/>
          <w:szCs w:val="20"/>
        </w:rPr>
        <w:t xml:space="preserve">Nájomca sa zaväzuje užívať prenajatý priestor </w:t>
      </w:r>
      <w:r>
        <w:rPr>
          <w:b/>
          <w:bCs/>
          <w:i/>
          <w:iCs/>
          <w:sz w:val="20"/>
          <w:szCs w:val="20"/>
          <w:lang w:val="en-US"/>
        </w:rPr>
        <w:t xml:space="preserve">za </w:t>
      </w:r>
      <w:proofErr w:type="spellStart"/>
      <w:r>
        <w:rPr>
          <w:b/>
          <w:bCs/>
          <w:i/>
          <w:iCs/>
          <w:sz w:val="20"/>
          <w:szCs w:val="20"/>
          <w:lang w:val="en-US"/>
        </w:rPr>
        <w:t>účelom</w:t>
      </w:r>
      <w:proofErr w:type="spellEnd"/>
      <w:r>
        <w:rPr>
          <w:b/>
          <w:bCs/>
          <w:i/>
          <w:iCs/>
          <w:sz w:val="20"/>
          <w:szCs w:val="20"/>
          <w:lang w:val="en-US"/>
        </w:rPr>
        <w:t xml:space="preserve"> </w:t>
      </w:r>
      <w:r w:rsidRPr="00950396">
        <w:rPr>
          <w:b/>
          <w:bCs/>
          <w:i/>
          <w:iCs/>
          <w:sz w:val="20"/>
          <w:szCs w:val="20"/>
          <w:lang w:val="en-US"/>
        </w:rPr>
        <w:t>…………………</w:t>
      </w:r>
      <w:r w:rsidR="00950396">
        <w:rPr>
          <w:b/>
          <w:bCs/>
          <w:i/>
          <w:iCs/>
          <w:sz w:val="20"/>
          <w:szCs w:val="20"/>
          <w:lang w:val="en-US"/>
        </w:rPr>
        <w:t>……………………</w:t>
      </w:r>
      <w:r>
        <w:rPr>
          <w:b/>
          <w:bCs/>
          <w:i/>
          <w:iCs/>
          <w:sz w:val="20"/>
          <w:szCs w:val="20"/>
          <w:lang w:val="en-US"/>
        </w:rPr>
        <w:t xml:space="preserve"> 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Čl. III</w:t>
      </w:r>
    </w:p>
    <w:p w:rsidR="00577F9D" w:rsidRDefault="00577F9D" w:rsidP="00577F9D">
      <w:pPr>
        <w:pStyle w:val="Nadpis1"/>
        <w:keepNext w:val="0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Odovzdanie predmetu nájmu nájomcovi</w:t>
      </w:r>
    </w:p>
    <w:p w:rsidR="00577F9D" w:rsidRDefault="00577F9D" w:rsidP="00577F9D">
      <w:pPr>
        <w:spacing w:line="216" w:lineRule="auto"/>
        <w:ind w:firstLine="720"/>
        <w:jc w:val="both"/>
        <w:rPr>
          <w:bCs/>
          <w:spacing w:val="-2"/>
          <w:sz w:val="20"/>
          <w:szCs w:val="20"/>
        </w:rPr>
      </w:pPr>
      <w:r>
        <w:rPr>
          <w:b/>
          <w:sz w:val="20"/>
          <w:szCs w:val="20"/>
        </w:rPr>
        <w:t>1.</w:t>
      </w:r>
      <w:r>
        <w:rPr>
          <w:bCs/>
          <w:sz w:val="20"/>
          <w:szCs w:val="20"/>
        </w:rPr>
        <w:t xml:space="preserve"> Nájomca vyhlasuje, že stav v akom sa prenajatý priestor nachádza ku dňu podpísania </w:t>
      </w:r>
      <w:r>
        <w:rPr>
          <w:bCs/>
          <w:spacing w:val="-2"/>
          <w:sz w:val="20"/>
          <w:szCs w:val="20"/>
        </w:rPr>
        <w:t>tejto zmluvy pozná.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2.</w:t>
      </w:r>
      <w:r>
        <w:rPr>
          <w:sz w:val="20"/>
          <w:szCs w:val="20"/>
        </w:rPr>
        <w:t xml:space="preserve"> Prenajímateľ sa zaväzuje, že spolu s prenajatým priestorom odovzdá nájomcovi</w:t>
      </w:r>
    </w:p>
    <w:p w:rsidR="00577F9D" w:rsidRDefault="00577F9D" w:rsidP="00577F9D">
      <w:pPr>
        <w:spacing w:line="216" w:lineRule="auto"/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 w:rsidR="007472B3">
        <w:rPr>
          <w:sz w:val="20"/>
          <w:szCs w:val="20"/>
        </w:rPr>
        <w:t>dva</w:t>
      </w:r>
      <w:r>
        <w:rPr>
          <w:sz w:val="20"/>
          <w:szCs w:val="20"/>
        </w:rPr>
        <w:t xml:space="preserve"> kľúč</w:t>
      </w:r>
      <w:r w:rsidR="007472B3">
        <w:rPr>
          <w:sz w:val="20"/>
          <w:szCs w:val="20"/>
        </w:rPr>
        <w:t>e</w:t>
      </w:r>
      <w:r>
        <w:rPr>
          <w:sz w:val="20"/>
          <w:szCs w:val="20"/>
        </w:rPr>
        <w:t xml:space="preserve"> od vstupných (vchodových) dverí,</w:t>
      </w:r>
      <w:r w:rsidR="00950396">
        <w:rPr>
          <w:sz w:val="20"/>
          <w:szCs w:val="20"/>
        </w:rPr>
        <w:t xml:space="preserve"> </w:t>
      </w:r>
      <w:r w:rsidR="002C2CCA">
        <w:rPr>
          <w:sz w:val="20"/>
          <w:szCs w:val="20"/>
        </w:rPr>
        <w:t xml:space="preserve">jeden kľúč od </w:t>
      </w:r>
      <w:r w:rsidR="00950396">
        <w:rPr>
          <w:sz w:val="20"/>
          <w:szCs w:val="20"/>
        </w:rPr>
        <w:t>bočných dverí</w:t>
      </w:r>
      <w:r>
        <w:rPr>
          <w:sz w:val="20"/>
          <w:szCs w:val="20"/>
        </w:rPr>
        <w:t xml:space="preserve"> </w:t>
      </w:r>
    </w:p>
    <w:p w:rsidR="00577F9D" w:rsidRDefault="00577F9D" w:rsidP="00577F9D">
      <w:pPr>
        <w:spacing w:line="216" w:lineRule="auto"/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  <w:t>jeden kľúč od vstupných  (bránka na pozemok)  dverí</w:t>
      </w:r>
      <w:r w:rsidR="00950396">
        <w:rPr>
          <w:sz w:val="20"/>
          <w:szCs w:val="20"/>
        </w:rPr>
        <w:t xml:space="preserve">, </w:t>
      </w:r>
      <w:r w:rsidR="002C2CCA">
        <w:rPr>
          <w:sz w:val="20"/>
          <w:szCs w:val="20"/>
        </w:rPr>
        <w:t xml:space="preserve">jeden kľúč od </w:t>
      </w:r>
      <w:proofErr w:type="spellStart"/>
      <w:r w:rsidR="002C2CCA">
        <w:rPr>
          <w:sz w:val="20"/>
          <w:szCs w:val="20"/>
        </w:rPr>
        <w:t>zámk</w:t>
      </w:r>
      <w:proofErr w:type="spellEnd"/>
      <w:r w:rsidR="002C2CCA">
        <w:rPr>
          <w:sz w:val="20"/>
          <w:szCs w:val="20"/>
        </w:rPr>
        <w:t xml:space="preserve"> na </w:t>
      </w:r>
      <w:r w:rsidR="00950396">
        <w:rPr>
          <w:sz w:val="20"/>
          <w:szCs w:val="20"/>
        </w:rPr>
        <w:t>zadn</w:t>
      </w:r>
      <w:r w:rsidR="002C2CCA">
        <w:rPr>
          <w:sz w:val="20"/>
          <w:szCs w:val="20"/>
        </w:rPr>
        <w:t>ej</w:t>
      </w:r>
      <w:r w:rsidR="00950396">
        <w:rPr>
          <w:sz w:val="20"/>
          <w:szCs w:val="20"/>
        </w:rPr>
        <w:t xml:space="preserve"> brán</w:t>
      </w:r>
      <w:r w:rsidR="002C2CCA">
        <w:rPr>
          <w:sz w:val="20"/>
          <w:szCs w:val="20"/>
        </w:rPr>
        <w:t>e</w:t>
      </w:r>
    </w:p>
    <w:p w:rsidR="00577F9D" w:rsidRDefault="00577F9D" w:rsidP="00577F9D">
      <w:pPr>
        <w:spacing w:line="216" w:lineRule="auto"/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>c/</w:t>
      </w:r>
      <w:r>
        <w:rPr>
          <w:sz w:val="20"/>
          <w:szCs w:val="20"/>
        </w:rPr>
        <w:tab/>
        <w:t>hnuteľné veci nachádzajú</w:t>
      </w:r>
      <w:r w:rsidR="00950396">
        <w:rPr>
          <w:sz w:val="20"/>
          <w:szCs w:val="20"/>
        </w:rPr>
        <w:t>ce</w:t>
      </w:r>
      <w:r>
        <w:rPr>
          <w:sz w:val="20"/>
          <w:szCs w:val="20"/>
        </w:rPr>
        <w:t xml:space="preserve"> sa v predmetnom priestore</w:t>
      </w:r>
    </w:p>
    <w:p w:rsidR="00577F9D" w:rsidRDefault="00577F9D" w:rsidP="00577F9D">
      <w:pPr>
        <w:spacing w:line="216" w:lineRule="auto"/>
        <w:ind w:left="720" w:hanging="720"/>
        <w:jc w:val="both"/>
        <w:rPr>
          <w:sz w:val="20"/>
          <w:szCs w:val="20"/>
        </w:rPr>
      </w:pP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Čl. IV</w:t>
      </w:r>
    </w:p>
    <w:p w:rsidR="00577F9D" w:rsidRDefault="00577F9D" w:rsidP="00577F9D">
      <w:pPr>
        <w:pStyle w:val="Nadpis1"/>
        <w:keepNext w:val="0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Práva a povinnosti prenajímateľa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V prípade naliehavej potreby alebo nebezpečenstva ohrozenia života, zdravia alebo majetkových hodnôt je prenajímateľ oprávnený vstúpiť do prenajatého priestoru bez predchádzajúceho oznámenia nájomcovi. </w:t>
      </w: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Čl. V</w:t>
      </w: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Práva a povinnosti nájomcu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1.</w:t>
      </w:r>
      <w:r>
        <w:rPr>
          <w:sz w:val="20"/>
          <w:szCs w:val="20"/>
        </w:rPr>
        <w:t xml:space="preserve"> Nájomca je oprávnený užívať prenajatý priestor v rozsahu a na účel dohodnutý v tejto zmluve. 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2.</w:t>
      </w:r>
      <w:r>
        <w:rPr>
          <w:sz w:val="20"/>
          <w:szCs w:val="20"/>
        </w:rPr>
        <w:t xml:space="preserve"> Nájomca sa zaväzuje počínať si tak, aby nedochádzalo ku škodám na prenajatom priestore; inak zodpovedá prenajímateľovi za škodu, ktorá vznikla nesplnením tejto povinnosti. V prípade, ak  hrozí na prenajatom priestore škoda alebo ak už škoda bola na prenajatom priestore spôsobe</w:t>
      </w:r>
      <w:r>
        <w:rPr>
          <w:sz w:val="20"/>
          <w:szCs w:val="20"/>
        </w:rPr>
        <w:softHyphen/>
        <w:t>ná, nájomca bez zbytočného odkladu vykoná vhod</w:t>
      </w:r>
      <w:r>
        <w:rPr>
          <w:sz w:val="20"/>
          <w:szCs w:val="20"/>
        </w:rPr>
        <w:softHyphen/>
        <w:t>né opat</w:t>
      </w:r>
      <w:r>
        <w:rPr>
          <w:sz w:val="20"/>
          <w:szCs w:val="20"/>
        </w:rPr>
        <w:softHyphen/>
        <w:t>re</w:t>
      </w:r>
      <w:r>
        <w:rPr>
          <w:sz w:val="20"/>
          <w:szCs w:val="20"/>
        </w:rPr>
        <w:softHyphen/>
        <w:t>nia na odvrátenie nebezpečenstva vzniku škody alebo zmiernenie jej následkov. O týchto skutočnostiach je nájomca povinný prenajímateľa bez zbytočného odkladu infor</w:t>
      </w:r>
      <w:r>
        <w:rPr>
          <w:sz w:val="20"/>
          <w:szCs w:val="20"/>
        </w:rPr>
        <w:softHyphen/>
        <w:t>mo</w:t>
      </w:r>
      <w:r>
        <w:rPr>
          <w:sz w:val="20"/>
          <w:szCs w:val="20"/>
        </w:rPr>
        <w:softHyphen/>
        <w:t>vať.</w:t>
      </w:r>
    </w:p>
    <w:p w:rsidR="00577F9D" w:rsidRDefault="00577F9D" w:rsidP="00577F9D">
      <w:pPr>
        <w:spacing w:line="216" w:lineRule="auto"/>
        <w:ind w:firstLine="720"/>
        <w:jc w:val="both"/>
        <w:rPr>
          <w:b/>
          <w:bCs/>
          <w:sz w:val="20"/>
          <w:szCs w:val="20"/>
        </w:rPr>
      </w:pP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 xml:space="preserve">Nájomca podpisom tejto zmluvy potvrdzuje, že ho prenajímateľ riadne oboznámil so všetkými predpismi a opatreniami, ktoré musí nájomca dodržiavať v oblasti ochrany pred požiarmi a s ostatnými bezpečnostnými predpismi a s prevádzkovými predpismi, vzťahujúcimi sa na prenajatý priestor. Nájomca sa zaväzuje dodržiavať všetky povinnosti pre neho vyplývajúce z týchto predpisov protipožiarnej ochrany a z bezpečnostných predpisov, ako aj z prevádzkových predpisov vzťahujúcich sa na prenajatý priestor a na činnosť nájomcu. 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</w:t>
      </w:r>
      <w:r>
        <w:rPr>
          <w:sz w:val="20"/>
          <w:szCs w:val="20"/>
        </w:rPr>
        <w:t xml:space="preserve"> Nájomca sa zaväzuje udržiavať poriadok a čistotu prenajatého priestoru a na vlastné náklady zabezpečiť jeho upratanie.</w:t>
      </w:r>
    </w:p>
    <w:p w:rsidR="00577F9D" w:rsidRDefault="00577F9D" w:rsidP="00577F9D">
      <w:pPr>
        <w:pStyle w:val="Zkladntext"/>
        <w:tabs>
          <w:tab w:val="left" w:pos="720"/>
          <w:tab w:val="left" w:pos="1440"/>
          <w:tab w:val="left" w:pos="2160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 xml:space="preserve"> Nájomca je oprávnený bez obmedzenia umožniť vstup a pobyt v prenajatom priestore tretím osobám v súlade s účelom nájmu podľa tejto zmluvy; je zodpovedný za všetky škody, ktoré spôsobí porušením svojich povinností podľa tejto zmluvy na prenajatom priestore ako aj za škody ktoré spôsobia na prenajatom priestore tretie osoby, ktoré sa s jeho súhlasom nachádzali v prenajatom priestore. 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6.</w:t>
      </w:r>
      <w:r>
        <w:rPr>
          <w:sz w:val="20"/>
          <w:szCs w:val="20"/>
        </w:rPr>
        <w:t xml:space="preserve"> Nájomca nie je oprávnený prenechať prenajatý priestor alebo jeho časť na určitý čas do podnájmu tretej osobe.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7. </w:t>
      </w:r>
      <w:r>
        <w:rPr>
          <w:sz w:val="20"/>
          <w:szCs w:val="20"/>
        </w:rPr>
        <w:t>Zmluvné strany sa dohodli, že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prenajímateľ nezodpovedá za škodu na veciach vnesených nájomcom alebo tretími osobami do prenajatého priestoru.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8.</w:t>
      </w:r>
      <w:r>
        <w:rPr>
          <w:sz w:val="20"/>
          <w:szCs w:val="20"/>
        </w:rPr>
        <w:t xml:space="preserve"> Nájomca sa zaväzuje zabezpečiť dodržiavanie zákazu fajčenia v prenajatom priestore.</w:t>
      </w:r>
    </w:p>
    <w:p w:rsidR="00577F9D" w:rsidRDefault="00577F9D" w:rsidP="00577F9D">
      <w:pPr>
        <w:spacing w:line="216" w:lineRule="auto"/>
        <w:jc w:val="both"/>
        <w:rPr>
          <w:b/>
          <w:sz w:val="20"/>
          <w:szCs w:val="20"/>
        </w:rPr>
      </w:pP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Čl. VI</w:t>
      </w:r>
    </w:p>
    <w:p w:rsidR="00577F9D" w:rsidRDefault="00577F9D" w:rsidP="00577F9D">
      <w:pPr>
        <w:spacing w:line="216" w:lineRule="auto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Nájomné</w:t>
      </w:r>
    </w:p>
    <w:p w:rsidR="00577F9D" w:rsidRDefault="00577F9D" w:rsidP="00577F9D">
      <w:pPr>
        <w:pStyle w:val="slovanzoznam"/>
        <w:numPr>
          <w:ilvl w:val="0"/>
          <w:numId w:val="2"/>
        </w:numPr>
        <w:tabs>
          <w:tab w:val="left" w:pos="1134"/>
        </w:tabs>
        <w:spacing w:after="0" w:line="216" w:lineRule="auto"/>
        <w:ind w:left="0" w:firstLine="720"/>
        <w:rPr>
          <w:sz w:val="20"/>
          <w:szCs w:val="20"/>
        </w:rPr>
      </w:pPr>
      <w:r>
        <w:rPr>
          <w:sz w:val="20"/>
          <w:szCs w:val="20"/>
        </w:rPr>
        <w:t xml:space="preserve">Nájomca sa zaväzuje zaplatiť prenajímateľovi za užívanie prenajatého priestoru </w:t>
      </w:r>
      <w:r w:rsidR="002C2CCA">
        <w:rPr>
          <w:sz w:val="20"/>
          <w:szCs w:val="20"/>
        </w:rPr>
        <w:t>jednorazové</w:t>
      </w:r>
      <w:r>
        <w:rPr>
          <w:sz w:val="20"/>
          <w:szCs w:val="20"/>
        </w:rPr>
        <w:t xml:space="preserve"> nájomné vo výške </w:t>
      </w:r>
      <w:r w:rsidRPr="00950396">
        <w:rPr>
          <w:b/>
          <w:bCs/>
          <w:sz w:val="20"/>
          <w:szCs w:val="20"/>
        </w:rPr>
        <w:t>.</w:t>
      </w:r>
      <w:r w:rsidR="00950396">
        <w:rPr>
          <w:b/>
          <w:bCs/>
          <w:sz w:val="20"/>
          <w:szCs w:val="20"/>
        </w:rPr>
        <w:t>..</w:t>
      </w:r>
      <w:r w:rsidRPr="00950396">
        <w:rPr>
          <w:b/>
          <w:bCs/>
          <w:sz w:val="20"/>
          <w:szCs w:val="20"/>
        </w:rPr>
        <w:t>......</w:t>
      </w:r>
      <w:r>
        <w:rPr>
          <w:b/>
          <w:bCs/>
          <w:sz w:val="20"/>
          <w:szCs w:val="20"/>
        </w:rPr>
        <w:t>EUR</w:t>
      </w:r>
      <w:r>
        <w:rPr>
          <w:sz w:val="20"/>
          <w:szCs w:val="20"/>
        </w:rPr>
        <w:t>, a to v hotovosti alebo prevodom na bankový účet prenajímateľa uvedený v záhlaví tejto zmluvy</w:t>
      </w:r>
      <w:r w:rsidR="002C2CCA">
        <w:rPr>
          <w:sz w:val="20"/>
          <w:szCs w:val="20"/>
        </w:rPr>
        <w:t xml:space="preserve">, najneskôr dva dni pred začiatkom nájmu. </w:t>
      </w:r>
      <w:r>
        <w:rPr>
          <w:sz w:val="20"/>
          <w:szCs w:val="20"/>
        </w:rPr>
        <w:t xml:space="preserve"> Nájomca je povinný uhradiť preddavok vo výške </w:t>
      </w:r>
      <w:r w:rsidR="002C2CCA">
        <w:rPr>
          <w:sz w:val="20"/>
          <w:szCs w:val="20"/>
        </w:rPr>
        <w:t xml:space="preserve">              </w:t>
      </w:r>
      <w:r>
        <w:rPr>
          <w:b/>
          <w:sz w:val="20"/>
          <w:szCs w:val="20"/>
        </w:rPr>
        <w:t>100</w:t>
      </w:r>
      <w:r>
        <w:rPr>
          <w:b/>
          <w:bCs/>
          <w:sz w:val="20"/>
          <w:szCs w:val="20"/>
        </w:rPr>
        <w:t xml:space="preserve"> EUR</w:t>
      </w:r>
      <w:r>
        <w:rPr>
          <w:sz w:val="20"/>
          <w:szCs w:val="20"/>
        </w:rPr>
        <w:t xml:space="preserve"> </w:t>
      </w:r>
      <w:r w:rsidR="002C2CCA">
        <w:rPr>
          <w:sz w:val="20"/>
          <w:szCs w:val="20"/>
        </w:rPr>
        <w:t xml:space="preserve"> iba v hotovosti, </w:t>
      </w:r>
      <w:r>
        <w:rPr>
          <w:sz w:val="20"/>
          <w:szCs w:val="20"/>
        </w:rPr>
        <w:t>ako zábezpeka pre prípadné vzniknuté škody na majetku v správe Obce Tureň.</w:t>
      </w:r>
    </w:p>
    <w:p w:rsidR="00577F9D" w:rsidRDefault="00577F9D" w:rsidP="00577F9D">
      <w:pPr>
        <w:pStyle w:val="slovanzoznam"/>
        <w:numPr>
          <w:ilvl w:val="0"/>
          <w:numId w:val="2"/>
        </w:numPr>
        <w:tabs>
          <w:tab w:val="left" w:pos="1134"/>
        </w:tabs>
        <w:spacing w:after="0" w:line="216" w:lineRule="auto"/>
        <w:ind w:left="0" w:firstLine="720"/>
        <w:rPr>
          <w:sz w:val="20"/>
          <w:szCs w:val="20"/>
        </w:rPr>
      </w:pPr>
      <w:r>
        <w:rPr>
          <w:sz w:val="20"/>
          <w:szCs w:val="20"/>
        </w:rPr>
        <w:t xml:space="preserve">V nájomnom sú zahrnuté náklady bezprostredne súvisiace s užívaním prenajatého priestoru nájomcom, 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náklady na dodávku nasledujúcich služieb a  plnení: dodávka elektriny, plynu, teplej a studenej vody, tepla, odvod odpadovej vody, odvoz odpadu (ďalej len „súvisiace služby“). </w:t>
      </w:r>
    </w:p>
    <w:p w:rsidR="00577F9D" w:rsidRDefault="00577F9D" w:rsidP="00577F9D">
      <w:pPr>
        <w:spacing w:line="216" w:lineRule="auto"/>
        <w:jc w:val="both"/>
        <w:rPr>
          <w:sz w:val="20"/>
          <w:szCs w:val="20"/>
        </w:rPr>
      </w:pP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Čl. VII</w:t>
      </w: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Čas nájmu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  <w:highlight w:val="yellow"/>
        </w:rPr>
      </w:pPr>
      <w:r>
        <w:rPr>
          <w:sz w:val="20"/>
          <w:szCs w:val="20"/>
        </w:rPr>
        <w:t xml:space="preserve">Zmluvné strany sa dohodli, že nájom podľa tejto zmluvy sa uzaviera na dobu určitú, a to od </w:t>
      </w:r>
      <w:r w:rsidRPr="00950396">
        <w:rPr>
          <w:sz w:val="20"/>
          <w:szCs w:val="20"/>
        </w:rPr>
        <w:t>.................</w:t>
      </w:r>
      <w:r>
        <w:rPr>
          <w:sz w:val="20"/>
          <w:szCs w:val="20"/>
        </w:rPr>
        <w:t xml:space="preserve"> do</w:t>
      </w:r>
      <w:r w:rsidRPr="00950396">
        <w:rPr>
          <w:sz w:val="20"/>
          <w:szCs w:val="20"/>
        </w:rPr>
        <w:t>..................</w:t>
      </w: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Čl. VIII</w:t>
      </w:r>
    </w:p>
    <w:p w:rsidR="00577F9D" w:rsidRDefault="00577F9D" w:rsidP="00577F9D">
      <w:pPr>
        <w:pStyle w:val="Nadpis1"/>
        <w:keepNext w:val="0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Ďalšie dojednania</w:t>
      </w:r>
    </w:p>
    <w:p w:rsidR="00577F9D" w:rsidRDefault="00577F9D" w:rsidP="00577F9D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line="216" w:lineRule="auto"/>
        <w:ind w:left="0" w:firstLine="720"/>
        <w:jc w:val="both"/>
        <w:rPr>
          <w:sz w:val="20"/>
          <w:szCs w:val="20"/>
        </w:rPr>
      </w:pPr>
      <w:r>
        <w:rPr>
          <w:sz w:val="20"/>
          <w:szCs w:val="20"/>
        </w:rPr>
        <w:t>Zmluvné strany sa zaväzujú, že si budú poskytovať potrebnú súčin</w:t>
      </w:r>
      <w:r>
        <w:rPr>
          <w:sz w:val="20"/>
          <w:szCs w:val="20"/>
        </w:rPr>
        <w:softHyphen/>
        <w:t>nosť pri plnení záväzkov z tejto zmluvy a navzájom sa budú včas informovať o všetkých skutoč</w:t>
      </w:r>
      <w:r>
        <w:rPr>
          <w:sz w:val="20"/>
          <w:szCs w:val="20"/>
        </w:rPr>
        <w:softHyphen/>
        <w:t>nostiach potrebných pre ich spolu</w:t>
      </w:r>
      <w:r>
        <w:rPr>
          <w:sz w:val="20"/>
          <w:szCs w:val="20"/>
        </w:rPr>
        <w:softHyphen/>
        <w:t>prácu podľa tejto zmluvy, najmä vzájomne si oznamovať všetky zmeny a dôležité okolnosti.</w:t>
      </w:r>
    </w:p>
    <w:p w:rsidR="00577F9D" w:rsidRDefault="00577F9D" w:rsidP="00577F9D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line="216" w:lineRule="auto"/>
        <w:ind w:left="0" w:firstLine="720"/>
        <w:jc w:val="both"/>
        <w:rPr>
          <w:sz w:val="20"/>
          <w:szCs w:val="20"/>
        </w:rPr>
      </w:pPr>
      <w:r>
        <w:rPr>
          <w:sz w:val="20"/>
          <w:szCs w:val="20"/>
        </w:rPr>
        <w:t>Zmluvná strana, ktorá poruší svoju povinnosť vyplývajúcu z tejto zmluvy, je povinná nahradiť škodu tým spôsobenú druhej zmluvnej strane.</w:t>
      </w:r>
    </w:p>
    <w:p w:rsidR="00577F9D" w:rsidRDefault="00577F9D" w:rsidP="00577F9D">
      <w:pPr>
        <w:spacing w:line="216" w:lineRule="auto"/>
        <w:rPr>
          <w:b/>
          <w:bCs/>
          <w:sz w:val="20"/>
          <w:szCs w:val="20"/>
        </w:rPr>
      </w:pPr>
    </w:p>
    <w:p w:rsidR="00577F9D" w:rsidRDefault="00577F9D" w:rsidP="00577F9D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Čl. IX</w:t>
      </w:r>
    </w:p>
    <w:p w:rsidR="00577F9D" w:rsidRDefault="00577F9D" w:rsidP="00577F9D">
      <w:pPr>
        <w:pStyle w:val="Nadpis1"/>
        <w:tabs>
          <w:tab w:val="left" w:pos="708"/>
        </w:tabs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Postup pri odovzdávaní prenajatého priestoru prenajímateľovi</w:t>
      </w:r>
    </w:p>
    <w:p w:rsidR="00577F9D" w:rsidRDefault="00577F9D" w:rsidP="00577F9D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line="216" w:lineRule="auto"/>
        <w:ind w:left="0" w:firstLine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Nájomca sa zaväzuje odovzdať prenajímateľovi prenajatý priestor v stave, v akom ho prevzal, s prihliadnutím na jeho obvyklé opotrebenie. </w:t>
      </w:r>
    </w:p>
    <w:p w:rsidR="00577F9D" w:rsidRDefault="00577F9D" w:rsidP="00577F9D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line="216" w:lineRule="auto"/>
        <w:ind w:left="0" w:firstLine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Nájomca sa zaväzuje, že po skončení nájmu odovzdá prenajímateľovi spolu s prenajatým priestorom aj všetky hnuteľné veci, ktoré boli nájomcovi riadne odovzdané a kľúče, ktoré od neho prevzal.   </w:t>
      </w:r>
    </w:p>
    <w:p w:rsidR="00577F9D" w:rsidRDefault="00577F9D" w:rsidP="00577F9D">
      <w:pPr>
        <w:pStyle w:val="Odsekzoznamu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Kontaktná osoba na prevzatie/odovzdanie priestorov: </w:t>
      </w:r>
    </w:p>
    <w:p w:rsidR="00577F9D" w:rsidRDefault="00577F9D" w:rsidP="00577F9D">
      <w:pPr>
        <w:tabs>
          <w:tab w:val="left" w:pos="1134"/>
        </w:tabs>
        <w:spacing w:line="216" w:lineRule="auto"/>
        <w:ind w:left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</w:t>
      </w:r>
      <w:r w:rsidR="00950396">
        <w:rPr>
          <w:bCs/>
          <w:sz w:val="20"/>
          <w:szCs w:val="20"/>
        </w:rPr>
        <w:t xml:space="preserve">  </w:t>
      </w:r>
      <w:r>
        <w:rPr>
          <w:bCs/>
          <w:sz w:val="20"/>
          <w:szCs w:val="20"/>
        </w:rPr>
        <w:t xml:space="preserve">  Helena Bartošová 0904 691 430</w:t>
      </w:r>
    </w:p>
    <w:p w:rsidR="00577F9D" w:rsidRDefault="00577F9D" w:rsidP="00577F9D">
      <w:pPr>
        <w:pStyle w:val="Nadpis3"/>
        <w:spacing w:line="216" w:lineRule="auto"/>
        <w:rPr>
          <w:rFonts w:ascii="Times New Roman" w:hAnsi="Times New Roman"/>
          <w:b/>
          <w:bCs/>
          <w:sz w:val="20"/>
          <w:szCs w:val="20"/>
        </w:rPr>
      </w:pPr>
    </w:p>
    <w:p w:rsidR="00577F9D" w:rsidRDefault="00577F9D" w:rsidP="00577F9D">
      <w:pPr>
        <w:pStyle w:val="Nadpis3"/>
        <w:spacing w:line="21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Čl. X</w:t>
      </w:r>
    </w:p>
    <w:p w:rsidR="00577F9D" w:rsidRDefault="00577F9D" w:rsidP="00577F9D">
      <w:pPr>
        <w:pStyle w:val="Nadpis3"/>
        <w:spacing w:line="21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Spoločné a záverečné ustanovenia</w:t>
      </w:r>
    </w:p>
    <w:p w:rsidR="00577F9D" w:rsidRDefault="00577F9D" w:rsidP="00577F9D">
      <w:pPr>
        <w:spacing w:line="216" w:lineRule="auto"/>
        <w:ind w:firstLine="720"/>
        <w:jc w:val="both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1.</w:t>
      </w:r>
      <w:r>
        <w:rPr>
          <w:sz w:val="20"/>
          <w:szCs w:val="20"/>
        </w:rPr>
        <w:t xml:space="preserve"> Zmena tejto zmluvy je možná len písomnou dohodou zmluvných strán. </w:t>
      </w:r>
    </w:p>
    <w:p w:rsidR="00577F9D" w:rsidRDefault="00577F9D" w:rsidP="00577F9D">
      <w:pPr>
        <w:spacing w:line="216" w:lineRule="auto"/>
        <w:ind w:firstLine="70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2.</w:t>
      </w:r>
      <w:r>
        <w:rPr>
          <w:sz w:val="20"/>
          <w:szCs w:val="20"/>
        </w:rPr>
        <w:t xml:space="preserve">  Ak niektoré ustanovenia tejto zmluvy nie sú celkom alebo sčasti účinné alebo neskôr stratia účin</w:t>
      </w:r>
      <w:r>
        <w:rPr>
          <w:sz w:val="20"/>
          <w:szCs w:val="20"/>
        </w:rPr>
        <w:softHyphen/>
        <w:t>nosť, nie je tým dotknutá platnosť ostatných ustanove</w:t>
      </w:r>
      <w:r>
        <w:rPr>
          <w:sz w:val="20"/>
          <w:szCs w:val="20"/>
        </w:rPr>
        <w:softHyphen/>
        <w:t>ní. Namiesto neúčinných ustanovení a na vyplnenie medzier sa použije úprava, ktorá, pokiaľ je to právne možné, sa čo najviac približuje zmys</w:t>
      </w:r>
      <w:r>
        <w:rPr>
          <w:sz w:val="20"/>
          <w:szCs w:val="20"/>
        </w:rPr>
        <w:softHyphen/>
        <w:t>lu a účelu tejto zmluvy, pokiaľ pri uzatváraní tejto zmluvy zmluvné strany túto otázku brali do úvahy.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3.</w:t>
      </w:r>
      <w:r>
        <w:rPr>
          <w:sz w:val="20"/>
          <w:szCs w:val="20"/>
        </w:rPr>
        <w:t xml:space="preserve"> Táto zmluva je vyhotovená v dvoch rovnopisoch, po jednom pre každú zmluvnú stranu.</w:t>
      </w:r>
    </w:p>
    <w:p w:rsidR="00577F9D" w:rsidRDefault="00577F9D" w:rsidP="00577F9D">
      <w:pPr>
        <w:pStyle w:val="Zkladntext"/>
        <w:spacing w:line="216" w:lineRule="auto"/>
        <w:ind w:firstLine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 xml:space="preserve"> Táto zmluva nadobúda platnosť dňom jej podpisu zmluvnými stranami a účinnosť dňom nasledujúcim po dni jej zverejnenia prenajímateľom spôsobom ustanoveným príslušným právnym predpisom.</w:t>
      </w:r>
    </w:p>
    <w:p w:rsidR="00577F9D" w:rsidRDefault="00577F9D" w:rsidP="00577F9D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5.</w:t>
      </w:r>
      <w:r>
        <w:rPr>
          <w:sz w:val="20"/>
          <w:szCs w:val="20"/>
        </w:rPr>
        <w:t xml:space="preserve"> Zmluvné strany vyhlasujú, že si túto zmluvu prečíta</w:t>
      </w:r>
      <w:r>
        <w:rPr>
          <w:sz w:val="20"/>
          <w:szCs w:val="20"/>
        </w:rPr>
        <w:softHyphen/>
        <w:t>li, jej obsahu porozumeli a na znak toho, že obsah tej</w:t>
      </w:r>
      <w:r>
        <w:rPr>
          <w:sz w:val="20"/>
          <w:szCs w:val="20"/>
        </w:rPr>
        <w:softHyphen/>
        <w:t>to zmluvy zod</w:t>
      </w:r>
      <w:r>
        <w:rPr>
          <w:sz w:val="20"/>
          <w:szCs w:val="20"/>
        </w:rPr>
        <w:softHyphen/>
        <w:t>pove</w:t>
      </w:r>
      <w:r>
        <w:rPr>
          <w:sz w:val="20"/>
          <w:szCs w:val="20"/>
        </w:rPr>
        <w:softHyphen/>
        <w:t>dá ich sku</w:t>
      </w:r>
      <w:r>
        <w:rPr>
          <w:sz w:val="20"/>
          <w:szCs w:val="20"/>
        </w:rPr>
        <w:softHyphen/>
        <w:t>točnej a slobodnej vôli, ju pod</w:t>
      </w:r>
      <w:r>
        <w:rPr>
          <w:sz w:val="20"/>
          <w:szCs w:val="20"/>
        </w:rPr>
        <w:softHyphen/>
        <w:t>písa</w:t>
      </w:r>
      <w:r>
        <w:rPr>
          <w:sz w:val="20"/>
          <w:szCs w:val="20"/>
        </w:rPr>
        <w:softHyphen/>
        <w:t>li.</w:t>
      </w:r>
    </w:p>
    <w:p w:rsidR="00577F9D" w:rsidRDefault="00577F9D" w:rsidP="00577F9D">
      <w:pPr>
        <w:spacing w:line="216" w:lineRule="auto"/>
        <w:rPr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</w:p>
    <w:p w:rsidR="00577F9D" w:rsidRDefault="00577F9D" w:rsidP="00577F9D">
      <w:pPr>
        <w:pStyle w:val="Nadpis5"/>
        <w:spacing w:line="216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 Turni, dňa  </w:t>
      </w:r>
    </w:p>
    <w:p w:rsidR="00577F9D" w:rsidRDefault="00577F9D" w:rsidP="00577F9D">
      <w:pPr>
        <w:spacing w:line="216" w:lineRule="auto"/>
        <w:rPr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p w:rsidR="00577F9D" w:rsidRDefault="00577F9D" w:rsidP="00577F9D">
      <w:pPr>
        <w:spacing w:line="216" w:lineRule="auto"/>
        <w:jc w:val="both"/>
        <w:rPr>
          <w:i/>
          <w:i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2"/>
        <w:gridCol w:w="1263"/>
        <w:gridCol w:w="3807"/>
      </w:tblGrid>
      <w:tr w:rsidR="00577F9D" w:rsidTr="00577F9D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7F9D" w:rsidRDefault="00577F9D">
            <w:pPr>
              <w:spacing w:line="216" w:lineRule="auto"/>
              <w:jc w:val="center"/>
              <w:rPr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Cs/>
                <w:i/>
                <w:iCs/>
                <w:sz w:val="20"/>
                <w:szCs w:val="20"/>
                <w:lang w:val="en-US"/>
              </w:rPr>
              <w:t xml:space="preserve">Dominik </w:t>
            </w:r>
            <w:proofErr w:type="spellStart"/>
            <w:r>
              <w:rPr>
                <w:bCs/>
                <w:i/>
                <w:iCs/>
                <w:sz w:val="20"/>
                <w:szCs w:val="20"/>
                <w:lang w:val="en-US"/>
              </w:rPr>
              <w:t>Cisár</w:t>
            </w:r>
            <w:proofErr w:type="spellEnd"/>
          </w:p>
          <w:p w:rsidR="00577F9D" w:rsidRDefault="00577F9D">
            <w:pPr>
              <w:spacing w:line="216" w:lineRule="auto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starosta</w:t>
            </w:r>
          </w:p>
          <w:p w:rsidR="00577F9D" w:rsidRDefault="00577F9D">
            <w:pPr>
              <w:spacing w:line="216" w:lineRule="auto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Obec Tureň</w:t>
            </w:r>
          </w:p>
          <w:p w:rsidR="00577F9D" w:rsidRDefault="00577F9D">
            <w:pPr>
              <w:spacing w:line="216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77F9D" w:rsidRDefault="00577F9D">
            <w:pPr>
              <w:spacing w:line="216" w:lineRule="auto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77F9D" w:rsidRDefault="00577F9D">
            <w:pPr>
              <w:spacing w:line="216" w:lineRule="auto"/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:rsidR="008248AC" w:rsidRDefault="00A80657"/>
    <w:p w:rsidR="007472B3" w:rsidRPr="008A0049" w:rsidRDefault="007472B3" w:rsidP="007472B3">
      <w:pPr>
        <w:jc w:val="center"/>
        <w:rPr>
          <w:rFonts w:ascii="Arial" w:hAnsi="Arial" w:cs="Arial"/>
          <w:color w:val="000000" w:themeColor="text1"/>
          <w:sz w:val="40"/>
          <w:szCs w:val="40"/>
        </w:rPr>
      </w:pPr>
      <w:r w:rsidRPr="008A0049">
        <w:rPr>
          <w:rFonts w:ascii="Arial" w:hAnsi="Arial" w:cs="Arial"/>
          <w:color w:val="000000" w:themeColor="text1"/>
          <w:sz w:val="40"/>
          <w:szCs w:val="40"/>
        </w:rPr>
        <w:lastRenderedPageBreak/>
        <w:t>CENNÍK</w:t>
      </w:r>
    </w:p>
    <w:p w:rsidR="007472B3" w:rsidRDefault="007472B3" w:rsidP="007472B3">
      <w:pPr>
        <w:jc w:val="center"/>
        <w:rPr>
          <w:rFonts w:ascii="Arial" w:hAnsi="Arial" w:cs="Arial"/>
          <w:sz w:val="28"/>
          <w:szCs w:val="28"/>
        </w:rPr>
      </w:pPr>
    </w:p>
    <w:p w:rsidR="007472B3" w:rsidRPr="008A0049" w:rsidRDefault="007472B3" w:rsidP="007472B3">
      <w:pPr>
        <w:jc w:val="center"/>
        <w:rPr>
          <w:rFonts w:ascii="Arial" w:hAnsi="Arial" w:cs="Arial"/>
          <w:sz w:val="28"/>
          <w:szCs w:val="28"/>
        </w:rPr>
      </w:pPr>
      <w:r w:rsidRPr="008A0049">
        <w:rPr>
          <w:rFonts w:ascii="Arial" w:hAnsi="Arial" w:cs="Arial"/>
          <w:sz w:val="28"/>
          <w:szCs w:val="28"/>
        </w:rPr>
        <w:t>Krátkodobý prenájom obecného majetku platný od 01.03.2024</w:t>
      </w:r>
    </w:p>
    <w:p w:rsidR="007472B3" w:rsidRPr="008A0049" w:rsidRDefault="007472B3" w:rsidP="007472B3"/>
    <w:p w:rsidR="007472B3" w:rsidRPr="008A0049" w:rsidRDefault="007472B3" w:rsidP="007472B3"/>
    <w:tbl>
      <w:tblPr>
        <w:tblW w:w="11141" w:type="dxa"/>
        <w:tblInd w:w="-10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2638"/>
        <w:gridCol w:w="2628"/>
        <w:gridCol w:w="3375"/>
      </w:tblGrid>
      <w:tr w:rsidR="007472B3" w:rsidRPr="008A0049" w:rsidTr="004E5D98">
        <w:trPr>
          <w:trHeight w:val="479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72B3" w:rsidRPr="008A0049" w:rsidRDefault="007472B3" w:rsidP="004E5D98">
            <w:pPr>
              <w:ind w:firstLineChars="100" w:firstLine="280"/>
              <w:rPr>
                <w:rFonts w:ascii="Arial" w:hAnsi="Arial" w:cs="Arial"/>
                <w:sz w:val="28"/>
                <w:szCs w:val="28"/>
              </w:rPr>
            </w:pPr>
            <w:r w:rsidRPr="008A0049">
              <w:rPr>
                <w:rFonts w:ascii="Arial" w:hAnsi="Arial" w:cs="Arial"/>
                <w:sz w:val="28"/>
                <w:szCs w:val="28"/>
              </w:rPr>
              <w:t>Obecný úrad</w:t>
            </w:r>
          </w:p>
        </w:tc>
        <w:tc>
          <w:tcPr>
            <w:tcW w:w="5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80"/>
              <w:rPr>
                <w:rFonts w:ascii="Arial" w:hAnsi="Arial" w:cs="Arial"/>
                <w:sz w:val="28"/>
                <w:szCs w:val="28"/>
              </w:rPr>
            </w:pPr>
            <w:r w:rsidRPr="008A0049">
              <w:rPr>
                <w:rFonts w:ascii="Arial" w:hAnsi="Arial" w:cs="Arial"/>
                <w:sz w:val="28"/>
                <w:szCs w:val="28"/>
              </w:rPr>
              <w:t xml:space="preserve">          email: obec@obecturen.sk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2B3" w:rsidRPr="008A0049" w:rsidRDefault="007472B3" w:rsidP="004E5D98">
            <w:pPr>
              <w:ind w:firstLineChars="100" w:firstLine="280"/>
              <w:jc w:val="right"/>
              <w:rPr>
                <w:rFonts w:ascii="Arial" w:hAnsi="Arial" w:cs="Arial"/>
                <w:bCs/>
                <w:sz w:val="28"/>
                <w:szCs w:val="28"/>
              </w:rPr>
            </w:pPr>
            <w:bookmarkStart w:id="0" w:name="RANGE!F4"/>
            <w:r w:rsidRPr="008A0049">
              <w:rPr>
                <w:rFonts w:ascii="Arial" w:hAnsi="Arial" w:cs="Arial"/>
                <w:bCs/>
                <w:sz w:val="28"/>
                <w:szCs w:val="28"/>
              </w:rPr>
              <w:t>Tel.číslo:02 /45918117</w:t>
            </w:r>
            <w:bookmarkEnd w:id="0"/>
          </w:p>
        </w:tc>
      </w:tr>
      <w:tr w:rsidR="007472B3" w:rsidRPr="008A0049" w:rsidTr="004E5D98">
        <w:trPr>
          <w:trHeight w:val="389"/>
        </w:trPr>
        <w:tc>
          <w:tcPr>
            <w:tcW w:w="2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80"/>
              <w:rPr>
                <w:rFonts w:ascii="Arial" w:hAnsi="Arial" w:cs="Arial"/>
                <w:sz w:val="28"/>
                <w:szCs w:val="28"/>
              </w:rPr>
            </w:pPr>
            <w:r w:rsidRPr="008A0049">
              <w:rPr>
                <w:rFonts w:ascii="Arial" w:hAnsi="Arial" w:cs="Arial"/>
                <w:sz w:val="28"/>
                <w:szCs w:val="28"/>
              </w:rPr>
              <w:t xml:space="preserve">Tureň 36, </w:t>
            </w:r>
          </w:p>
          <w:p w:rsidR="007472B3" w:rsidRPr="008A0049" w:rsidRDefault="007472B3" w:rsidP="004E5D98">
            <w:pPr>
              <w:ind w:firstLineChars="100" w:firstLine="280"/>
              <w:rPr>
                <w:rFonts w:ascii="Arial" w:hAnsi="Arial" w:cs="Arial"/>
                <w:sz w:val="28"/>
                <w:szCs w:val="28"/>
              </w:rPr>
            </w:pPr>
            <w:r w:rsidRPr="008A0049">
              <w:rPr>
                <w:rFonts w:ascii="Arial" w:hAnsi="Arial" w:cs="Arial"/>
                <w:sz w:val="28"/>
                <w:szCs w:val="28"/>
              </w:rPr>
              <w:t>90301 Tureň</w:t>
            </w:r>
          </w:p>
        </w:tc>
        <w:tc>
          <w:tcPr>
            <w:tcW w:w="5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320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2B3" w:rsidRPr="008A0049" w:rsidRDefault="007472B3" w:rsidP="004E5D98">
            <w:pPr>
              <w:ind w:firstLineChars="100" w:firstLine="28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8A0049">
              <w:rPr>
                <w:rFonts w:ascii="Arial" w:hAnsi="Arial" w:cs="Arial"/>
                <w:sz w:val="28"/>
                <w:szCs w:val="28"/>
              </w:rPr>
              <w:t xml:space="preserve">              </w:t>
            </w:r>
            <w:r w:rsidRPr="008A0049">
              <w:rPr>
                <w:rFonts w:ascii="Arial" w:hAnsi="Arial" w:cs="Arial"/>
                <w:bCs/>
                <w:sz w:val="28"/>
                <w:szCs w:val="28"/>
              </w:rPr>
              <w:t>02/ 45918111</w:t>
            </w:r>
          </w:p>
        </w:tc>
      </w:tr>
      <w:tr w:rsidR="007472B3" w:rsidRPr="008A0049" w:rsidTr="004E5D98">
        <w:trPr>
          <w:trHeight w:val="401"/>
        </w:trPr>
        <w:tc>
          <w:tcPr>
            <w:tcW w:w="2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72B3" w:rsidRPr="008A0049" w:rsidRDefault="007472B3" w:rsidP="004E5D98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80"/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72B3" w:rsidRPr="008A0049" w:rsidRDefault="007472B3" w:rsidP="004E5D98">
            <w:pPr>
              <w:ind w:firstLineChars="100" w:firstLine="200"/>
              <w:rPr>
                <w:sz w:val="20"/>
                <w:szCs w:val="20"/>
              </w:rPr>
            </w:pPr>
          </w:p>
        </w:tc>
      </w:tr>
      <w:tr w:rsidR="007472B3" w:rsidRPr="008A0049" w:rsidTr="004E5D98">
        <w:trPr>
          <w:trHeight w:val="881"/>
        </w:trPr>
        <w:tc>
          <w:tcPr>
            <w:tcW w:w="2500" w:type="dxa"/>
            <w:tcBorders>
              <w:top w:val="nil"/>
              <w:left w:val="nil"/>
              <w:bottom w:val="single" w:sz="4" w:space="0" w:color="2DA2BF"/>
              <w:right w:val="nil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rPr>
                <w:rFonts w:ascii="Calibri" w:hAnsi="Calibri" w:cs="Calibri"/>
              </w:rPr>
            </w:pPr>
            <w:r w:rsidRPr="008A0049">
              <w:rPr>
                <w:rFonts w:ascii="Calibri" w:hAnsi="Calibri" w:cs="Calibri"/>
              </w:rPr>
              <w:t> 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2DA2BF"/>
              <w:right w:val="nil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rPr>
                <w:rFonts w:ascii="Calibri" w:hAnsi="Calibri" w:cs="Calibri"/>
              </w:rPr>
            </w:pPr>
            <w:r w:rsidRPr="008A0049">
              <w:rPr>
                <w:rFonts w:ascii="Calibri" w:hAnsi="Calibri" w:cs="Calibri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2DA2BF"/>
              <w:right w:val="nil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</w:rPr>
            </w:pPr>
            <w:r w:rsidRPr="008A0049">
              <w:rPr>
                <w:rFonts w:ascii="Calibri" w:hAnsi="Calibri" w:cs="Calibri"/>
              </w:rPr>
              <w:t> </w:t>
            </w:r>
          </w:p>
        </w:tc>
        <w:tc>
          <w:tcPr>
            <w:tcW w:w="3375" w:type="dxa"/>
            <w:tcBorders>
              <w:top w:val="nil"/>
              <w:left w:val="nil"/>
              <w:bottom w:val="single" w:sz="4" w:space="0" w:color="2DA2BF"/>
              <w:right w:val="nil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</w:rPr>
            </w:pPr>
            <w:r w:rsidRPr="008A0049">
              <w:rPr>
                <w:rFonts w:ascii="Calibri" w:hAnsi="Calibri" w:cs="Calibri"/>
              </w:rPr>
              <w:t> </w:t>
            </w:r>
          </w:p>
        </w:tc>
      </w:tr>
      <w:tr w:rsidR="007472B3" w:rsidRPr="008A0049" w:rsidTr="004E5D98">
        <w:trPr>
          <w:trHeight w:val="749"/>
        </w:trPr>
        <w:tc>
          <w:tcPr>
            <w:tcW w:w="2500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nil"/>
            </w:tcBorders>
            <w:shd w:val="clear" w:color="auto" w:fill="auto"/>
            <w:noWrap/>
            <w:hideMark/>
          </w:tcPr>
          <w:p w:rsidR="007472B3" w:rsidRPr="008A0049" w:rsidRDefault="007472B3" w:rsidP="004E5D98">
            <w:pPr>
              <w:ind w:firstLineChars="100" w:firstLine="280"/>
              <w:rPr>
                <w:rFonts w:ascii="Calibri" w:hAnsi="Calibri" w:cs="Calibri"/>
                <w:color w:val="22798E"/>
                <w:sz w:val="28"/>
                <w:szCs w:val="28"/>
              </w:rPr>
            </w:pPr>
            <w:r w:rsidRPr="008A0049">
              <w:rPr>
                <w:rFonts w:ascii="Calibri" w:hAnsi="Calibri" w:cs="Calibri"/>
                <w:color w:val="22798E"/>
                <w:sz w:val="28"/>
                <w:szCs w:val="28"/>
              </w:rPr>
              <w:t>Účel</w:t>
            </w:r>
          </w:p>
        </w:tc>
        <w:tc>
          <w:tcPr>
            <w:tcW w:w="2638" w:type="dxa"/>
            <w:tcBorders>
              <w:top w:val="single" w:sz="4" w:space="0" w:color="2DA2BF"/>
              <w:left w:val="nil"/>
              <w:bottom w:val="single" w:sz="4" w:space="0" w:color="2DA2BF"/>
              <w:right w:val="nil"/>
            </w:tcBorders>
            <w:shd w:val="clear" w:color="auto" w:fill="auto"/>
            <w:noWrap/>
            <w:hideMark/>
          </w:tcPr>
          <w:p w:rsidR="007472B3" w:rsidRPr="008A0049" w:rsidRDefault="007472B3" w:rsidP="004E5D98">
            <w:pPr>
              <w:ind w:firstLineChars="100" w:firstLine="280"/>
              <w:rPr>
                <w:rFonts w:ascii="Calibri" w:hAnsi="Calibri" w:cs="Calibri"/>
                <w:color w:val="22798E"/>
                <w:sz w:val="28"/>
                <w:szCs w:val="28"/>
              </w:rPr>
            </w:pPr>
            <w:r w:rsidRPr="008A0049">
              <w:rPr>
                <w:rFonts w:ascii="Calibri" w:hAnsi="Calibri" w:cs="Calibri"/>
                <w:color w:val="22798E"/>
                <w:sz w:val="28"/>
                <w:szCs w:val="28"/>
              </w:rPr>
              <w:t>Predmet</w:t>
            </w:r>
          </w:p>
        </w:tc>
        <w:tc>
          <w:tcPr>
            <w:tcW w:w="2627" w:type="dxa"/>
            <w:tcBorders>
              <w:top w:val="single" w:sz="4" w:space="0" w:color="2DA2BF"/>
              <w:left w:val="nil"/>
              <w:bottom w:val="single" w:sz="4" w:space="0" w:color="2DA2BF"/>
              <w:right w:val="nil"/>
            </w:tcBorders>
            <w:shd w:val="clear" w:color="auto" w:fill="auto"/>
            <w:hideMark/>
          </w:tcPr>
          <w:p w:rsidR="007472B3" w:rsidRPr="008A0049" w:rsidRDefault="007472B3" w:rsidP="004E5D98">
            <w:pPr>
              <w:ind w:firstLineChars="100" w:firstLine="280"/>
              <w:jc w:val="right"/>
              <w:rPr>
                <w:rFonts w:ascii="Calibri" w:hAnsi="Calibri" w:cs="Calibri"/>
                <w:color w:val="22798E"/>
                <w:sz w:val="28"/>
                <w:szCs w:val="28"/>
              </w:rPr>
            </w:pPr>
            <w:r w:rsidRPr="008A0049">
              <w:rPr>
                <w:rFonts w:ascii="Calibri" w:hAnsi="Calibri" w:cs="Calibri"/>
                <w:color w:val="22798E"/>
                <w:sz w:val="28"/>
                <w:szCs w:val="28"/>
              </w:rPr>
              <w:t>Sadzba poplatku</w:t>
            </w:r>
          </w:p>
        </w:tc>
        <w:tc>
          <w:tcPr>
            <w:tcW w:w="3375" w:type="dxa"/>
            <w:tcBorders>
              <w:top w:val="single" w:sz="4" w:space="0" w:color="2DA2BF"/>
              <w:left w:val="nil"/>
              <w:bottom w:val="single" w:sz="4" w:space="0" w:color="2DA2BF"/>
              <w:right w:val="nil"/>
            </w:tcBorders>
            <w:shd w:val="clear" w:color="auto" w:fill="auto"/>
            <w:hideMark/>
          </w:tcPr>
          <w:p w:rsidR="007472B3" w:rsidRPr="008A0049" w:rsidRDefault="007472B3" w:rsidP="004E5D98">
            <w:pPr>
              <w:ind w:firstLineChars="100" w:firstLine="280"/>
              <w:jc w:val="right"/>
              <w:rPr>
                <w:rFonts w:ascii="Calibri" w:hAnsi="Calibri" w:cs="Calibri"/>
                <w:color w:val="22798E"/>
                <w:sz w:val="28"/>
                <w:szCs w:val="28"/>
              </w:rPr>
            </w:pPr>
            <w:r>
              <w:rPr>
                <w:rFonts w:ascii="Calibri" w:hAnsi="Calibri" w:cs="Calibri"/>
                <w:color w:val="22798E"/>
                <w:sz w:val="28"/>
                <w:szCs w:val="28"/>
              </w:rPr>
              <w:t xml:space="preserve">Sadzba </w:t>
            </w:r>
            <w:r w:rsidRPr="008A0049">
              <w:rPr>
                <w:rFonts w:ascii="Calibri" w:hAnsi="Calibri" w:cs="Calibri"/>
                <w:color w:val="22798E"/>
                <w:sz w:val="28"/>
                <w:szCs w:val="28"/>
              </w:rPr>
              <w:t>pre obyvateľov s</w:t>
            </w:r>
            <w:r>
              <w:rPr>
                <w:rFonts w:ascii="Calibri" w:hAnsi="Calibri" w:cs="Calibri"/>
                <w:color w:val="22798E"/>
                <w:sz w:val="28"/>
                <w:szCs w:val="28"/>
              </w:rPr>
              <w:t> trvalým pobytom</w:t>
            </w:r>
            <w:r w:rsidRPr="008A0049">
              <w:rPr>
                <w:rFonts w:ascii="Calibri" w:hAnsi="Calibri" w:cs="Calibri"/>
                <w:color w:val="22798E"/>
                <w:sz w:val="28"/>
                <w:szCs w:val="28"/>
              </w:rPr>
              <w:t xml:space="preserve"> v Turni</w:t>
            </w:r>
          </w:p>
        </w:tc>
      </w:tr>
      <w:tr w:rsidR="007472B3" w:rsidRPr="008A0049" w:rsidTr="004E5D98">
        <w:trPr>
          <w:trHeight w:val="678"/>
        </w:trPr>
        <w:tc>
          <w:tcPr>
            <w:tcW w:w="2500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vAlign w:val="center"/>
            <w:hideMark/>
          </w:tcPr>
          <w:p w:rsidR="007472B3" w:rsidRPr="008A0049" w:rsidRDefault="007472B3" w:rsidP="00A80657">
            <w:pPr>
              <w:ind w:firstLineChars="100" w:firstLine="240"/>
              <w:jc w:val="center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Prenájom klubovej miestnosti</w:t>
            </w:r>
          </w:p>
        </w:tc>
        <w:tc>
          <w:tcPr>
            <w:tcW w:w="2638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vAlign w:val="center"/>
            <w:hideMark/>
          </w:tcPr>
          <w:p w:rsidR="007472B3" w:rsidRPr="008A0049" w:rsidRDefault="007472B3" w:rsidP="00A80657">
            <w:pPr>
              <w:ind w:firstLineChars="100" w:firstLine="240"/>
              <w:jc w:val="center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rodinné oslavy, zábavy, kar</w:t>
            </w:r>
          </w:p>
        </w:tc>
        <w:tc>
          <w:tcPr>
            <w:tcW w:w="2627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60 EUR/deň </w:t>
            </w:r>
          </w:p>
        </w:tc>
        <w:tc>
          <w:tcPr>
            <w:tcW w:w="3375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               </w:t>
            </w:r>
            <w:r>
              <w:rPr>
                <w:rFonts w:ascii="Calibri" w:hAnsi="Calibri" w:cs="Calibri"/>
                <w:color w:val="464646"/>
              </w:rPr>
              <w:t>5</w:t>
            </w:r>
            <w:r w:rsidRPr="008A0049">
              <w:rPr>
                <w:rFonts w:ascii="Calibri" w:hAnsi="Calibri" w:cs="Calibri"/>
                <w:color w:val="464646"/>
              </w:rPr>
              <w:t>0,0</w:t>
            </w:r>
            <w:r>
              <w:rPr>
                <w:rFonts w:ascii="Calibri" w:hAnsi="Calibri" w:cs="Calibri"/>
                <w:color w:val="464646"/>
              </w:rPr>
              <w:t xml:space="preserve">0 </w:t>
            </w:r>
            <w:r w:rsidRPr="008A0049">
              <w:rPr>
                <w:rFonts w:ascii="Calibri" w:hAnsi="Calibri" w:cs="Calibri"/>
                <w:color w:val="464646"/>
              </w:rPr>
              <w:t>EUR</w:t>
            </w:r>
            <w:r>
              <w:rPr>
                <w:rFonts w:ascii="Calibri" w:hAnsi="Calibri" w:cs="Calibri"/>
                <w:color w:val="464646"/>
              </w:rPr>
              <w:t>/deň</w:t>
            </w:r>
            <w:r w:rsidRPr="008A0049">
              <w:rPr>
                <w:rFonts w:ascii="Calibri" w:hAnsi="Calibri" w:cs="Calibri"/>
                <w:color w:val="464646"/>
              </w:rPr>
              <w:t xml:space="preserve"> </w:t>
            </w:r>
          </w:p>
        </w:tc>
      </w:tr>
      <w:tr w:rsidR="007472B3" w:rsidRPr="008A0049" w:rsidTr="004E5D98">
        <w:trPr>
          <w:trHeight w:val="678"/>
        </w:trPr>
        <w:tc>
          <w:tcPr>
            <w:tcW w:w="2500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vAlign w:val="center"/>
            <w:hideMark/>
          </w:tcPr>
          <w:p w:rsidR="007472B3" w:rsidRPr="008A0049" w:rsidRDefault="007472B3" w:rsidP="00A80657">
            <w:pPr>
              <w:ind w:firstLineChars="100" w:firstLine="240"/>
              <w:jc w:val="center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Prenájom klubovej miestnosti</w:t>
            </w:r>
          </w:p>
        </w:tc>
        <w:tc>
          <w:tcPr>
            <w:tcW w:w="2638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rodinné oslavy, zábavy</w:t>
            </w:r>
          </w:p>
        </w:tc>
        <w:tc>
          <w:tcPr>
            <w:tcW w:w="2627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150 EUR/</w:t>
            </w:r>
            <w:r>
              <w:rPr>
                <w:rFonts w:ascii="Calibri" w:hAnsi="Calibri" w:cs="Calibri"/>
                <w:color w:val="464646"/>
              </w:rPr>
              <w:t>víkend</w:t>
            </w:r>
            <w:r w:rsidRPr="008A0049">
              <w:rPr>
                <w:rFonts w:ascii="Calibri" w:hAnsi="Calibri" w:cs="Calibri"/>
                <w:color w:val="464646"/>
              </w:rPr>
              <w:t xml:space="preserve"> </w:t>
            </w:r>
          </w:p>
        </w:tc>
        <w:tc>
          <w:tcPr>
            <w:tcW w:w="3375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      </w:t>
            </w:r>
            <w:r>
              <w:rPr>
                <w:rFonts w:ascii="Calibri" w:hAnsi="Calibri" w:cs="Calibri"/>
                <w:color w:val="464646"/>
              </w:rPr>
              <w:t>10</w:t>
            </w:r>
            <w:r w:rsidRPr="008A0049">
              <w:rPr>
                <w:rFonts w:ascii="Calibri" w:hAnsi="Calibri" w:cs="Calibri"/>
                <w:color w:val="464646"/>
              </w:rPr>
              <w:t>0,00 EUR</w:t>
            </w:r>
            <w:r>
              <w:rPr>
                <w:rFonts w:ascii="Calibri" w:hAnsi="Calibri" w:cs="Calibri"/>
                <w:color w:val="464646"/>
              </w:rPr>
              <w:t>/víkend</w:t>
            </w:r>
            <w:r w:rsidRPr="008A0049">
              <w:rPr>
                <w:rFonts w:ascii="Calibri" w:hAnsi="Calibri" w:cs="Calibri"/>
                <w:color w:val="464646"/>
              </w:rPr>
              <w:t xml:space="preserve"> </w:t>
            </w:r>
          </w:p>
        </w:tc>
      </w:tr>
      <w:tr w:rsidR="007472B3" w:rsidRPr="008A0049" w:rsidTr="004E5D98">
        <w:trPr>
          <w:trHeight w:val="678"/>
        </w:trPr>
        <w:tc>
          <w:tcPr>
            <w:tcW w:w="2500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vAlign w:val="center"/>
            <w:hideMark/>
          </w:tcPr>
          <w:p w:rsidR="007472B3" w:rsidRPr="008A0049" w:rsidRDefault="007472B3" w:rsidP="00A80657">
            <w:pPr>
              <w:ind w:firstLineChars="100" w:firstLine="240"/>
              <w:jc w:val="center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Prenájom klubovej miestnosti</w:t>
            </w:r>
          </w:p>
        </w:tc>
        <w:tc>
          <w:tcPr>
            <w:tcW w:w="2638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tréningové hodiny</w:t>
            </w:r>
          </w:p>
        </w:tc>
        <w:tc>
          <w:tcPr>
            <w:tcW w:w="2627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</w:t>
            </w:r>
            <w:r>
              <w:rPr>
                <w:rFonts w:ascii="Calibri" w:hAnsi="Calibri" w:cs="Calibri"/>
                <w:color w:val="464646"/>
              </w:rPr>
              <w:t>2</w:t>
            </w:r>
            <w:r w:rsidRPr="008A0049">
              <w:rPr>
                <w:rFonts w:ascii="Calibri" w:hAnsi="Calibri" w:cs="Calibri"/>
                <w:color w:val="464646"/>
              </w:rPr>
              <w:t>0,00 EUR</w:t>
            </w:r>
            <w:r>
              <w:rPr>
                <w:rFonts w:ascii="Calibri" w:hAnsi="Calibri" w:cs="Calibri"/>
                <w:color w:val="464646"/>
              </w:rPr>
              <w:t>/ 1 hod.</w:t>
            </w:r>
            <w:r w:rsidRPr="008A0049">
              <w:rPr>
                <w:rFonts w:ascii="Calibri" w:hAnsi="Calibri" w:cs="Calibri"/>
                <w:color w:val="464646"/>
              </w:rPr>
              <w:t xml:space="preserve"> </w:t>
            </w:r>
          </w:p>
        </w:tc>
        <w:tc>
          <w:tcPr>
            <w:tcW w:w="3375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D2EEF4" w:fill="D2EEF4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                </w:t>
            </w:r>
            <w:r>
              <w:rPr>
                <w:rFonts w:ascii="Calibri" w:hAnsi="Calibri" w:cs="Calibri"/>
                <w:color w:val="464646"/>
              </w:rPr>
              <w:t>10,</w:t>
            </w:r>
            <w:r w:rsidRPr="008A0049">
              <w:rPr>
                <w:rFonts w:ascii="Calibri" w:hAnsi="Calibri" w:cs="Calibri"/>
                <w:color w:val="464646"/>
              </w:rPr>
              <w:t>00 EUR</w:t>
            </w:r>
            <w:r>
              <w:rPr>
                <w:rFonts w:ascii="Calibri" w:hAnsi="Calibri" w:cs="Calibri"/>
                <w:color w:val="464646"/>
              </w:rPr>
              <w:t>/1 hod.</w:t>
            </w:r>
            <w:r w:rsidRPr="008A0049">
              <w:rPr>
                <w:rFonts w:ascii="Calibri" w:hAnsi="Calibri" w:cs="Calibri"/>
                <w:color w:val="464646"/>
              </w:rPr>
              <w:t xml:space="preserve"> </w:t>
            </w:r>
          </w:p>
        </w:tc>
      </w:tr>
      <w:tr w:rsidR="007472B3" w:rsidRPr="008A0049" w:rsidTr="004E5D98">
        <w:trPr>
          <w:trHeight w:val="678"/>
        </w:trPr>
        <w:tc>
          <w:tcPr>
            <w:tcW w:w="2500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</w:p>
        </w:tc>
        <w:tc>
          <w:tcPr>
            <w:tcW w:w="2638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>prenájom inventáru</w:t>
            </w:r>
          </w:p>
        </w:tc>
        <w:tc>
          <w:tcPr>
            <w:tcW w:w="2627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         50,00 EUR </w:t>
            </w:r>
          </w:p>
        </w:tc>
        <w:tc>
          <w:tcPr>
            <w:tcW w:w="3375" w:type="dxa"/>
            <w:tcBorders>
              <w:top w:val="single" w:sz="4" w:space="0" w:color="2DA2BF"/>
              <w:left w:val="single" w:sz="4" w:space="0" w:color="2DA2BF"/>
              <w:bottom w:val="single" w:sz="4" w:space="0" w:color="2DA2BF"/>
              <w:right w:val="single" w:sz="4" w:space="0" w:color="2DA2BF"/>
            </w:tcBorders>
            <w:shd w:val="clear" w:color="auto" w:fill="auto"/>
            <w:noWrap/>
            <w:vAlign w:val="center"/>
            <w:hideMark/>
          </w:tcPr>
          <w:p w:rsidR="007472B3" w:rsidRPr="008A0049" w:rsidRDefault="007472B3" w:rsidP="004E5D98">
            <w:pPr>
              <w:ind w:firstLineChars="100" w:firstLine="240"/>
              <w:jc w:val="right"/>
              <w:rPr>
                <w:rFonts w:ascii="Calibri" w:hAnsi="Calibri" w:cs="Calibri"/>
                <w:color w:val="464646"/>
              </w:rPr>
            </w:pPr>
            <w:r w:rsidRPr="008A0049">
              <w:rPr>
                <w:rFonts w:ascii="Calibri" w:hAnsi="Calibri" w:cs="Calibri"/>
                <w:color w:val="464646"/>
              </w:rPr>
              <w:t xml:space="preserve">                                    </w:t>
            </w:r>
            <w:r>
              <w:rPr>
                <w:rFonts w:ascii="Calibri" w:hAnsi="Calibri" w:cs="Calibri"/>
                <w:color w:val="464646"/>
              </w:rPr>
              <w:t>3</w:t>
            </w:r>
            <w:r w:rsidRPr="008A0049">
              <w:rPr>
                <w:rFonts w:ascii="Calibri" w:hAnsi="Calibri" w:cs="Calibri"/>
                <w:color w:val="464646"/>
              </w:rPr>
              <w:t xml:space="preserve">0,00 EUR </w:t>
            </w:r>
          </w:p>
        </w:tc>
      </w:tr>
    </w:tbl>
    <w:p w:rsidR="007472B3" w:rsidRDefault="007472B3" w:rsidP="007472B3">
      <w:pPr>
        <w:jc w:val="center"/>
      </w:pPr>
    </w:p>
    <w:p w:rsidR="007472B3" w:rsidRDefault="007472B3">
      <w:bookmarkStart w:id="1" w:name="_GoBack"/>
      <w:bookmarkEnd w:id="1"/>
    </w:p>
    <w:sectPr w:rsidR="00747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F9EF40C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1D3E91"/>
    <w:multiLevelType w:val="hybridMultilevel"/>
    <w:tmpl w:val="E324A24A"/>
    <w:lvl w:ilvl="0" w:tplc="06C2C320">
      <w:start w:val="1"/>
      <w:numFmt w:val="decimal"/>
      <w:lvlText w:val="%1."/>
      <w:lvlJc w:val="left"/>
      <w:pPr>
        <w:ind w:left="1635" w:hanging="915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35EE3"/>
    <w:multiLevelType w:val="hybridMultilevel"/>
    <w:tmpl w:val="555E6750"/>
    <w:lvl w:ilvl="0" w:tplc="06C2C320">
      <w:start w:val="1"/>
      <w:numFmt w:val="decimal"/>
      <w:lvlText w:val="%1."/>
      <w:lvlJc w:val="left"/>
      <w:pPr>
        <w:ind w:left="1815" w:hanging="915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4E43CF"/>
    <w:multiLevelType w:val="hybridMultilevel"/>
    <w:tmpl w:val="303E0A40"/>
    <w:lvl w:ilvl="0" w:tplc="9ED872FE">
      <w:start w:val="1"/>
      <w:numFmt w:val="decimal"/>
      <w:lvlText w:val="%1."/>
      <w:lvlJc w:val="left"/>
      <w:pPr>
        <w:ind w:left="1635" w:hanging="915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9D"/>
    <w:rsid w:val="002C2CCA"/>
    <w:rsid w:val="00510EAE"/>
    <w:rsid w:val="00577F9D"/>
    <w:rsid w:val="007472B3"/>
    <w:rsid w:val="00950396"/>
    <w:rsid w:val="00A34741"/>
    <w:rsid w:val="00A80657"/>
    <w:rsid w:val="00C4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E5BF"/>
  <w15:chartTrackingRefBased/>
  <w15:docId w15:val="{7BCB3E29-7F84-49B6-B0EA-E17C6214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77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577F9D"/>
    <w:pPr>
      <w:keepNext/>
      <w:widowControl w:val="0"/>
      <w:tabs>
        <w:tab w:val="center" w:pos="4513"/>
      </w:tabs>
      <w:autoSpaceDE w:val="0"/>
      <w:autoSpaceDN w:val="0"/>
      <w:adjustRightInd w:val="0"/>
      <w:spacing w:line="264" w:lineRule="auto"/>
      <w:jc w:val="center"/>
      <w:outlineLvl w:val="0"/>
    </w:pPr>
    <w:rPr>
      <w:rFonts w:ascii="Arial Narrow" w:hAnsi="Arial Narrow"/>
      <w:b/>
      <w:bCs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577F9D"/>
    <w:pPr>
      <w:keepNext/>
      <w:widowControl w:val="0"/>
      <w:autoSpaceDE w:val="0"/>
      <w:autoSpaceDN w:val="0"/>
      <w:adjustRightInd w:val="0"/>
      <w:jc w:val="both"/>
      <w:outlineLvl w:val="2"/>
    </w:pPr>
    <w:rPr>
      <w:rFonts w:ascii="Arial Narrow" w:hAnsi="Arial Narrow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577F9D"/>
    <w:pPr>
      <w:keepNext/>
      <w:widowControl w:val="0"/>
      <w:autoSpaceDE w:val="0"/>
      <w:autoSpaceDN w:val="0"/>
      <w:adjustRightInd w:val="0"/>
      <w:spacing w:line="220" w:lineRule="auto"/>
      <w:outlineLvl w:val="4"/>
    </w:pPr>
    <w:rPr>
      <w:rFonts w:ascii="Arial Narrow" w:hAnsi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77F9D"/>
    <w:rPr>
      <w:rFonts w:ascii="Arial Narrow" w:eastAsia="Times New Roman" w:hAnsi="Arial Narrow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semiHidden/>
    <w:rsid w:val="00577F9D"/>
    <w:rPr>
      <w:rFonts w:ascii="Arial Narrow" w:eastAsia="Times New Roman" w:hAnsi="Arial Narrow" w:cs="Times New Roman"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577F9D"/>
    <w:rPr>
      <w:rFonts w:ascii="Arial Narrow" w:eastAsia="Times New Roman" w:hAnsi="Arial Narrow" w:cs="Times New Roman"/>
      <w:sz w:val="24"/>
      <w:szCs w:val="24"/>
      <w:lang w:eastAsia="sk-SK"/>
    </w:rPr>
  </w:style>
  <w:style w:type="paragraph" w:styleId="slovanzoznam">
    <w:name w:val="List Number"/>
    <w:basedOn w:val="Normlny"/>
    <w:semiHidden/>
    <w:unhideWhenUsed/>
    <w:rsid w:val="00577F9D"/>
    <w:pPr>
      <w:numPr>
        <w:numId w:val="1"/>
      </w:numPr>
      <w:spacing w:after="40" w:line="276" w:lineRule="auto"/>
      <w:jc w:val="both"/>
    </w:pPr>
    <w:rPr>
      <w:lang w:eastAsia="cs-CZ"/>
    </w:rPr>
  </w:style>
  <w:style w:type="paragraph" w:styleId="Zkladntext">
    <w:name w:val="Body Text"/>
    <w:basedOn w:val="Normlny"/>
    <w:link w:val="ZkladntextChar"/>
    <w:semiHidden/>
    <w:unhideWhenUsed/>
    <w:rsid w:val="00577F9D"/>
    <w:pPr>
      <w:widowControl w:val="0"/>
      <w:autoSpaceDE w:val="0"/>
      <w:autoSpaceDN w:val="0"/>
      <w:adjustRightInd w:val="0"/>
      <w:spacing w:line="252" w:lineRule="auto"/>
      <w:jc w:val="both"/>
    </w:pPr>
    <w:rPr>
      <w:rFonts w:ascii="Arial Narrow" w:hAnsi="Arial Narrow"/>
    </w:rPr>
  </w:style>
  <w:style w:type="character" w:customStyle="1" w:styleId="ZkladntextChar">
    <w:name w:val="Základný text Char"/>
    <w:basedOn w:val="Predvolenpsmoodseku"/>
    <w:link w:val="Zkladntext"/>
    <w:semiHidden/>
    <w:rsid w:val="00577F9D"/>
    <w:rPr>
      <w:rFonts w:ascii="Arial Narrow" w:eastAsia="Times New Roman" w:hAnsi="Arial Narrow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77F9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8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ORAVCOVÁ Katarína</dc:creator>
  <cp:keywords/>
  <dc:description/>
  <cp:lastModifiedBy>ORAVCOVÁ Katarína</cp:lastModifiedBy>
  <cp:revision>3</cp:revision>
  <cp:lastPrinted>2024-03-06T09:14:00Z</cp:lastPrinted>
  <dcterms:created xsi:type="dcterms:W3CDTF">2024-03-06T07:30:00Z</dcterms:created>
  <dcterms:modified xsi:type="dcterms:W3CDTF">2024-03-06T09:17:00Z</dcterms:modified>
</cp:coreProperties>
</file>